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01" w:rsidRDefault="0095727D" w:rsidP="00FE0A38">
      <w:pPr>
        <w:jc w:val="center"/>
      </w:pPr>
      <w:r>
        <w:rPr>
          <w:noProof/>
        </w:rPr>
        <w:drawing>
          <wp:inline distT="0" distB="0" distL="0" distR="0">
            <wp:extent cx="5930900" cy="1270000"/>
            <wp:effectExtent l="25400" t="0" r="0" b="0"/>
            <wp:docPr id="1" name="Picture 1" descr="pp-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new1"/>
                    <pic:cNvPicPr>
                      <a:picLocks noChangeAspect="1" noChangeArrowheads="1"/>
                    </pic:cNvPicPr>
                  </pic:nvPicPr>
                  <pic:blipFill>
                    <a:blip r:embed="rId5" cstate="print"/>
                    <a:srcRect/>
                    <a:stretch>
                      <a:fillRect/>
                    </a:stretch>
                  </pic:blipFill>
                  <pic:spPr bwMode="auto">
                    <a:xfrm>
                      <a:off x="0" y="0"/>
                      <a:ext cx="5930900" cy="1270000"/>
                    </a:xfrm>
                    <a:prstGeom prst="rect">
                      <a:avLst/>
                    </a:prstGeom>
                    <a:noFill/>
                    <a:ln w="9525">
                      <a:noFill/>
                      <a:miter lim="800000"/>
                      <a:headEnd/>
                      <a:tailEnd/>
                    </a:ln>
                  </pic:spPr>
                </pic:pic>
              </a:graphicData>
            </a:graphic>
          </wp:inline>
        </w:drawing>
      </w:r>
    </w:p>
    <w:p w:rsidR="00FE0A38" w:rsidRDefault="00FE0A38"/>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Lesson Title</w:t>
            </w:r>
          </w:p>
        </w:tc>
        <w:tc>
          <w:tcPr>
            <w:tcW w:w="2394" w:type="dxa"/>
          </w:tcPr>
          <w:p w:rsidR="00FE0A38" w:rsidRPr="00F7526C" w:rsidRDefault="0007492F" w:rsidP="00FE0A38">
            <w:pPr>
              <w:spacing w:after="0" w:line="240" w:lineRule="auto"/>
            </w:pPr>
            <w:r>
              <w:t>Checks and Balances</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Teacher</w:t>
            </w:r>
          </w:p>
        </w:tc>
        <w:tc>
          <w:tcPr>
            <w:tcW w:w="2394" w:type="dxa"/>
          </w:tcPr>
          <w:p w:rsidR="00FE0A38" w:rsidRPr="00F7526C" w:rsidRDefault="00E16101" w:rsidP="00FE0A38">
            <w:pPr>
              <w:spacing w:after="0" w:line="240" w:lineRule="auto"/>
            </w:pPr>
            <w:r>
              <w:t xml:space="preserve">Mr. Curt </w:t>
            </w:r>
            <w:proofErr w:type="spellStart"/>
            <w:r>
              <w:t>Wisor</w:t>
            </w:r>
            <w:proofErr w:type="spellEnd"/>
          </w:p>
        </w:tc>
      </w:tr>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Grade Level</w:t>
            </w:r>
          </w:p>
        </w:tc>
        <w:tc>
          <w:tcPr>
            <w:tcW w:w="2394" w:type="dxa"/>
          </w:tcPr>
          <w:p w:rsidR="00FE0A38" w:rsidRPr="00F7526C" w:rsidRDefault="00E16101" w:rsidP="00FE0A38">
            <w:pPr>
              <w:spacing w:after="0" w:line="240" w:lineRule="auto"/>
            </w:pPr>
            <w:r>
              <w:t>8</w:t>
            </w:r>
            <w:r w:rsidRPr="00E16101">
              <w:rPr>
                <w:vertAlign w:val="superscript"/>
              </w:rPr>
              <w:t>th</w:t>
            </w:r>
            <w:r>
              <w:t xml:space="preserve"> Grade SC History</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Duration of Lesson</w:t>
            </w:r>
          </w:p>
        </w:tc>
        <w:tc>
          <w:tcPr>
            <w:tcW w:w="2394" w:type="dxa"/>
          </w:tcPr>
          <w:p w:rsidR="00FE0A38" w:rsidRPr="00F7526C" w:rsidRDefault="0007492F" w:rsidP="00FE0A38">
            <w:pPr>
              <w:spacing w:after="0" w:line="240" w:lineRule="auto"/>
            </w:pPr>
            <w:r>
              <w:t xml:space="preserve">1 or </w:t>
            </w:r>
            <w:r w:rsidR="00E16101">
              <w:t>2- 60 Minute classes</w:t>
            </w:r>
          </w:p>
        </w:tc>
      </w:tr>
    </w:tbl>
    <w:p w:rsidR="00F65EA0" w:rsidRPr="00F65EA0" w:rsidRDefault="00F65EA0" w:rsidP="00F65EA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Topic</w:t>
            </w:r>
          </w:p>
        </w:tc>
        <w:tc>
          <w:tcPr>
            <w:tcW w:w="7218" w:type="dxa"/>
          </w:tcPr>
          <w:p w:rsidR="00FE0A38" w:rsidRPr="008D664C" w:rsidRDefault="0007492F" w:rsidP="00FE0A38">
            <w:pPr>
              <w:spacing w:after="0" w:line="240" w:lineRule="auto"/>
            </w:pPr>
            <w:r>
              <w:t>This lesson provides an explanation of how each branch holds power over the other so as to keep one branch from becoming too powerful.  This lesson demonstrates how this process works and some of the checks each branch has over the other.</w:t>
            </w:r>
          </w:p>
        </w:tc>
      </w:tr>
      <w:tr w:rsidR="00FE0A38" w:rsidRPr="008D664C">
        <w:trPr>
          <w:trHeight w:val="755"/>
        </w:trPr>
        <w:tc>
          <w:tcPr>
            <w:tcW w:w="2358" w:type="dxa"/>
            <w:shd w:val="clear" w:color="auto" w:fill="D9D9D9"/>
          </w:tcPr>
          <w:p w:rsidR="00FE0A38" w:rsidRPr="00E71930" w:rsidRDefault="00FE0A38" w:rsidP="00FE0A38">
            <w:pPr>
              <w:spacing w:after="0" w:line="240" w:lineRule="auto"/>
              <w:rPr>
                <w:b/>
                <w:sz w:val="24"/>
              </w:rPr>
            </w:pPr>
            <w:r w:rsidRPr="00E71930">
              <w:rPr>
                <w:b/>
                <w:sz w:val="24"/>
              </w:rPr>
              <w:t>SC Standards and Indicators</w:t>
            </w:r>
          </w:p>
        </w:tc>
        <w:tc>
          <w:tcPr>
            <w:tcW w:w="7218" w:type="dxa"/>
          </w:tcPr>
          <w:p w:rsidR="00FE0A38" w:rsidRPr="008D664C" w:rsidRDefault="00E16101" w:rsidP="0007463C">
            <w:pPr>
              <w:spacing w:after="0"/>
            </w:pPr>
            <w:r>
              <w:t>8-3.3: Explain the basic principles of government as established in the US Constitution.</w:t>
            </w:r>
          </w:p>
        </w:tc>
      </w:tr>
      <w:tr w:rsidR="00FE0A38" w:rsidRPr="008D664C">
        <w:trPr>
          <w:trHeight w:val="1889"/>
        </w:trPr>
        <w:tc>
          <w:tcPr>
            <w:tcW w:w="2358" w:type="dxa"/>
            <w:shd w:val="clear" w:color="auto" w:fill="D9D9D9"/>
          </w:tcPr>
          <w:p w:rsidR="00FE0A38" w:rsidRDefault="00FE0A38" w:rsidP="00FE0A38">
            <w:pPr>
              <w:spacing w:after="0" w:line="240" w:lineRule="auto"/>
              <w:rPr>
                <w:b/>
                <w:sz w:val="24"/>
              </w:rPr>
            </w:pPr>
            <w:r>
              <w:rPr>
                <w:b/>
                <w:sz w:val="24"/>
              </w:rPr>
              <w:t>Common Core Strategy(</w:t>
            </w:r>
            <w:proofErr w:type="spellStart"/>
            <w:r>
              <w:rPr>
                <w:b/>
                <w:sz w:val="24"/>
              </w:rPr>
              <w:t>ies</w:t>
            </w:r>
            <w:proofErr w:type="spellEnd"/>
            <w:r>
              <w:rPr>
                <w:b/>
                <w:sz w:val="24"/>
              </w:rPr>
              <w:t>) addressed</w:t>
            </w:r>
          </w:p>
          <w:p w:rsidR="00FE0A38" w:rsidRPr="00E71930" w:rsidRDefault="00FE0A38" w:rsidP="00FE0A38">
            <w:pPr>
              <w:spacing w:after="0" w:line="240" w:lineRule="auto"/>
              <w:rPr>
                <w:b/>
                <w:sz w:val="24"/>
              </w:rPr>
            </w:pPr>
          </w:p>
        </w:tc>
        <w:tc>
          <w:tcPr>
            <w:tcW w:w="7218" w:type="dxa"/>
          </w:tcPr>
          <w:p w:rsidR="00AD695B" w:rsidRPr="00AD695B" w:rsidRDefault="00AD695B" w:rsidP="00AD695B">
            <w:pPr>
              <w:widowControl w:val="0"/>
              <w:autoSpaceDE w:val="0"/>
              <w:autoSpaceDN w:val="0"/>
              <w:adjustRightInd w:val="0"/>
              <w:spacing w:after="0" w:line="240" w:lineRule="auto"/>
              <w:rPr>
                <w:szCs w:val="15"/>
              </w:rPr>
            </w:pPr>
            <w:r>
              <w:rPr>
                <w:szCs w:val="15"/>
              </w:rPr>
              <w:t xml:space="preserve">RH-1: </w:t>
            </w:r>
            <w:r w:rsidRPr="00AD695B">
              <w:rPr>
                <w:szCs w:val="15"/>
              </w:rPr>
              <w:t>Cite specific textual evidence to support analysis of primary and secondary sources.</w:t>
            </w:r>
          </w:p>
          <w:p w:rsidR="00AD695B" w:rsidRPr="00AD695B" w:rsidRDefault="00AD695B" w:rsidP="00AD695B">
            <w:pPr>
              <w:widowControl w:val="0"/>
              <w:autoSpaceDE w:val="0"/>
              <w:autoSpaceDN w:val="0"/>
              <w:adjustRightInd w:val="0"/>
              <w:spacing w:after="0" w:line="240" w:lineRule="auto"/>
              <w:rPr>
                <w:szCs w:val="15"/>
              </w:rPr>
            </w:pPr>
            <w:r>
              <w:rPr>
                <w:szCs w:val="15"/>
              </w:rPr>
              <w:t xml:space="preserve">RH-3: </w:t>
            </w:r>
            <w:r w:rsidRPr="00AD695B">
              <w:rPr>
                <w:szCs w:val="15"/>
              </w:rPr>
              <w:t>Identify key steps in a text’s description of a process related to history/social studies</w:t>
            </w:r>
          </w:p>
          <w:p w:rsidR="00AD695B" w:rsidRDefault="00AD695B" w:rsidP="00AD695B">
            <w:pPr>
              <w:widowControl w:val="0"/>
              <w:autoSpaceDE w:val="0"/>
              <w:autoSpaceDN w:val="0"/>
              <w:adjustRightInd w:val="0"/>
              <w:spacing w:after="0" w:line="240" w:lineRule="auto"/>
              <w:rPr>
                <w:szCs w:val="15"/>
              </w:rPr>
            </w:pPr>
            <w:r>
              <w:rPr>
                <w:szCs w:val="15"/>
              </w:rPr>
              <w:t xml:space="preserve">RH-4: </w:t>
            </w:r>
            <w:r w:rsidRPr="00AD695B">
              <w:rPr>
                <w:szCs w:val="15"/>
              </w:rPr>
              <w:t>Determine the meaning of words and phrases as they are used in a text, including vocabulary specific to domains related to history/social studies.</w:t>
            </w:r>
          </w:p>
          <w:p w:rsidR="00AD695B" w:rsidRPr="00AD695B" w:rsidRDefault="00AD695B" w:rsidP="00AD695B">
            <w:pPr>
              <w:widowControl w:val="0"/>
              <w:autoSpaceDE w:val="0"/>
              <w:autoSpaceDN w:val="0"/>
              <w:adjustRightInd w:val="0"/>
              <w:spacing w:after="0" w:line="240" w:lineRule="auto"/>
              <w:rPr>
                <w:szCs w:val="15"/>
              </w:rPr>
            </w:pPr>
            <w:r>
              <w:rPr>
                <w:szCs w:val="15"/>
              </w:rPr>
              <w:t xml:space="preserve">RH-8: </w:t>
            </w:r>
            <w:r w:rsidRPr="00AD695B">
              <w:rPr>
                <w:szCs w:val="15"/>
              </w:rPr>
              <w:t>Distinguish among fact, opinion, and reasoned</w:t>
            </w:r>
            <w:r>
              <w:rPr>
                <w:szCs w:val="15"/>
              </w:rPr>
              <w:t xml:space="preserve"> </w:t>
            </w:r>
            <w:r w:rsidRPr="00AD695B">
              <w:rPr>
                <w:szCs w:val="15"/>
              </w:rPr>
              <w:t>judgment in a text.</w:t>
            </w:r>
          </w:p>
          <w:p w:rsidR="00FE0A38" w:rsidRPr="00AD695B" w:rsidRDefault="00FE0A38" w:rsidP="00AD695B">
            <w:pPr>
              <w:widowControl w:val="0"/>
              <w:autoSpaceDE w:val="0"/>
              <w:autoSpaceDN w:val="0"/>
              <w:adjustRightInd w:val="0"/>
              <w:spacing w:after="0" w:line="240" w:lineRule="auto"/>
              <w:rPr>
                <w:rFonts w:ascii="Times New Roman" w:hAnsi="Times New Roman"/>
                <w:sz w:val="15"/>
                <w:szCs w:val="15"/>
              </w:rPr>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Academic Vocabulary</w:t>
            </w:r>
          </w:p>
        </w:tc>
        <w:tc>
          <w:tcPr>
            <w:tcW w:w="7218" w:type="dxa"/>
          </w:tcPr>
          <w:p w:rsidR="00FE0A38" w:rsidRDefault="00E16101" w:rsidP="00FE0A38">
            <w:pPr>
              <w:spacing w:after="0" w:line="240" w:lineRule="auto"/>
            </w:pPr>
            <w:r>
              <w:t xml:space="preserve">Limited Government, Separation of Powers, </w:t>
            </w:r>
            <w:r w:rsidR="0007492F">
              <w:t xml:space="preserve">&amp; </w:t>
            </w:r>
            <w:r w:rsidR="00AD695B">
              <w:t>Checks and Balanc</w:t>
            </w:r>
            <w:r w:rsidR="0007492F">
              <w:t>es</w:t>
            </w:r>
          </w:p>
          <w:p w:rsidR="00FE0A38" w:rsidRPr="008D664C"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Materials</w:t>
            </w:r>
            <w:r>
              <w:rPr>
                <w:b/>
                <w:sz w:val="24"/>
              </w:rPr>
              <w:t xml:space="preserve"> Needed (attached at end of lesson)</w:t>
            </w:r>
          </w:p>
        </w:tc>
        <w:tc>
          <w:tcPr>
            <w:tcW w:w="7218" w:type="dxa"/>
          </w:tcPr>
          <w:p w:rsidR="00A127B4" w:rsidRDefault="00C91AEC" w:rsidP="00FE0A38">
            <w:pPr>
              <w:spacing w:after="0" w:line="240" w:lineRule="auto"/>
            </w:pPr>
            <w:r>
              <w:t xml:space="preserve">1.) </w:t>
            </w:r>
            <w:proofErr w:type="spellStart"/>
            <w:r w:rsidR="00A127B4">
              <w:t>BrainPOP</w:t>
            </w:r>
            <w:proofErr w:type="spellEnd"/>
            <w:r w:rsidR="00A127B4">
              <w:t xml:space="preserve"> Video: Branches of Government (Free Video) </w:t>
            </w:r>
            <w:r>
              <w:t>www.brainpop.com</w:t>
            </w:r>
          </w:p>
          <w:p w:rsidR="0098724B" w:rsidRDefault="0098724B" w:rsidP="00FE0A38">
            <w:pPr>
              <w:spacing w:after="0" w:line="240" w:lineRule="auto"/>
            </w:pPr>
            <w:r>
              <w:t>2.) Checks and Balances Chart</w:t>
            </w:r>
          </w:p>
          <w:p w:rsidR="0098724B" w:rsidRDefault="0098724B" w:rsidP="00FE0A38">
            <w:pPr>
              <w:spacing w:after="0" w:line="240" w:lineRule="auto"/>
            </w:pPr>
            <w:r>
              <w:t>3.) Comic Book Activity &amp; Examples</w:t>
            </w:r>
          </w:p>
          <w:p w:rsidR="0098724B" w:rsidRDefault="0098724B" w:rsidP="00FE0A38">
            <w:pPr>
              <w:spacing w:after="0" w:line="240" w:lineRule="auto"/>
            </w:pPr>
          </w:p>
          <w:p w:rsidR="00FE0A38" w:rsidRDefault="0098724B" w:rsidP="00FE0A38">
            <w:pPr>
              <w:spacing w:after="0" w:line="240" w:lineRule="auto"/>
            </w:pPr>
            <w:r>
              <w:t>All handouts are attached at the end of lesson</w:t>
            </w:r>
          </w:p>
          <w:p w:rsidR="00FE0A38" w:rsidRPr="008D664C"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Content Narrative</w:t>
            </w:r>
          </w:p>
          <w:p w:rsidR="00FE0A38" w:rsidRPr="00E71930" w:rsidRDefault="00FE0A38" w:rsidP="00FE0A38">
            <w:pPr>
              <w:spacing w:after="0" w:line="240" w:lineRule="auto"/>
              <w:rPr>
                <w:sz w:val="20"/>
              </w:rPr>
            </w:pPr>
            <w:r>
              <w:rPr>
                <w:b/>
                <w:sz w:val="20"/>
              </w:rPr>
              <w:t>(</w:t>
            </w:r>
            <w:r w:rsidRPr="00216983">
              <w:rPr>
                <w:sz w:val="20"/>
              </w:rPr>
              <w:t>What is the</w:t>
            </w:r>
            <w:r>
              <w:rPr>
                <w:sz w:val="20"/>
              </w:rPr>
              <w:t xml:space="preserve"> background information that needs to be taught to understand the context of the lesson? B</w:t>
            </w:r>
            <w:r w:rsidRPr="00216983">
              <w:rPr>
                <w:sz w:val="20"/>
              </w:rPr>
              <w:t>e</w:t>
            </w:r>
            <w:r w:rsidRPr="00E71930">
              <w:rPr>
                <w:sz w:val="20"/>
              </w:rPr>
              <w:t xml:space="preserve"> sure to include necessary citations)</w:t>
            </w: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tc>
        <w:tc>
          <w:tcPr>
            <w:tcW w:w="7218" w:type="dxa"/>
          </w:tcPr>
          <w:p w:rsidR="0098724B" w:rsidRDefault="0098724B" w:rsidP="00FE0A38">
            <w:pPr>
              <w:spacing w:after="0" w:line="240" w:lineRule="auto"/>
            </w:pPr>
            <w:r>
              <w:lastRenderedPageBreak/>
              <w:t>Here is SC’s support document that chronicles this indicator and served as the foundation of the lesson:</w:t>
            </w:r>
          </w:p>
          <w:p w:rsidR="00DD6096" w:rsidRDefault="00DD6096" w:rsidP="00FE0A38">
            <w:pPr>
              <w:spacing w:after="0" w:line="240" w:lineRule="auto"/>
            </w:pPr>
          </w:p>
          <w:p w:rsidR="00DD6096" w:rsidRPr="00DD6096" w:rsidRDefault="00DD6096" w:rsidP="00DD6096">
            <w:pPr>
              <w:pStyle w:val="Default"/>
              <w:rPr>
                <w:rFonts w:ascii="Calibri" w:hAnsi="Calibri"/>
                <w:sz w:val="22"/>
                <w:szCs w:val="23"/>
              </w:rPr>
            </w:pPr>
            <w:r w:rsidRPr="00DD6096">
              <w:rPr>
                <w:rFonts w:ascii="Calibri" w:hAnsi="Calibri"/>
                <w:sz w:val="22"/>
                <w:szCs w:val="23"/>
              </w:rPr>
              <w:t xml:space="preserve">From 1783 until 1789, the United States was governed by the Articles of Confederation. However, the Articles of Confederation government, which derived its powers from the states, was too weak to meet the needs of the new nation. To meet those deficiencies, the Constitution was drawn up in 1787, ratified in 1788, and went into effect in 1789. </w:t>
            </w:r>
          </w:p>
          <w:p w:rsidR="00DD6096" w:rsidRPr="00DD6096" w:rsidRDefault="00DD6096" w:rsidP="00DD6096">
            <w:pPr>
              <w:pStyle w:val="Default"/>
              <w:rPr>
                <w:rFonts w:ascii="Calibri" w:hAnsi="Calibri"/>
                <w:sz w:val="22"/>
                <w:szCs w:val="23"/>
              </w:rPr>
            </w:pPr>
            <w:r w:rsidRPr="00DD6096">
              <w:rPr>
                <w:rFonts w:ascii="Calibri" w:hAnsi="Calibri"/>
                <w:sz w:val="22"/>
                <w:szCs w:val="23"/>
              </w:rPr>
              <w:t xml:space="preserve">The Constitution of the United States of America established a limited government based on power shared between the national and state governments. The Bill of Rights provided a written guarantee of individual rights. The Constitution is the highest law in the United States. All other laws </w:t>
            </w:r>
            <w:r w:rsidRPr="00DD6096">
              <w:rPr>
                <w:rFonts w:ascii="Calibri" w:hAnsi="Calibri"/>
                <w:sz w:val="22"/>
                <w:szCs w:val="23"/>
              </w:rPr>
              <w:lastRenderedPageBreak/>
              <w:t xml:space="preserve">must conform to the Constitution. Each state also has a constitution. The constitutions of the states are the highest law for that state, but the United States Constitution is the supreme law of the land. </w:t>
            </w:r>
          </w:p>
          <w:p w:rsidR="00DD6096" w:rsidRPr="00DD6096" w:rsidRDefault="00DD6096" w:rsidP="00DD6096">
            <w:pPr>
              <w:pStyle w:val="Default"/>
              <w:rPr>
                <w:rFonts w:ascii="Calibri" w:hAnsi="Calibri"/>
                <w:sz w:val="22"/>
                <w:szCs w:val="23"/>
              </w:rPr>
            </w:pPr>
            <w:r w:rsidRPr="00DD6096">
              <w:rPr>
                <w:rFonts w:ascii="Calibri" w:hAnsi="Calibri"/>
                <w:sz w:val="22"/>
                <w:szCs w:val="23"/>
              </w:rPr>
              <w:t xml:space="preserve">The basic principles of American government include: </w:t>
            </w:r>
          </w:p>
          <w:p w:rsidR="00DD6096" w:rsidRPr="00DD6096" w:rsidRDefault="00DD6096" w:rsidP="00DD6096">
            <w:pPr>
              <w:pStyle w:val="Default"/>
              <w:spacing w:after="46"/>
              <w:rPr>
                <w:rFonts w:ascii="Calibri" w:hAnsi="Calibri"/>
                <w:sz w:val="22"/>
                <w:szCs w:val="23"/>
              </w:rPr>
            </w:pPr>
            <w:r w:rsidRPr="00DD6096">
              <w:rPr>
                <w:rFonts w:ascii="Calibri" w:hAnsi="Calibri"/>
                <w:sz w:val="22"/>
                <w:szCs w:val="23"/>
              </w:rPr>
              <w:t>· _</w:t>
            </w:r>
            <w:r w:rsidRPr="00DD6096">
              <w:rPr>
                <w:rFonts w:ascii="Calibri" w:hAnsi="Calibri"/>
                <w:i/>
                <w:iCs/>
                <w:sz w:val="22"/>
                <w:szCs w:val="23"/>
              </w:rPr>
              <w:t xml:space="preserve">Popular Sovereignty- (Democracy) </w:t>
            </w:r>
            <w:r w:rsidRPr="00DD6096">
              <w:rPr>
                <w:rFonts w:ascii="Calibri" w:hAnsi="Calibri"/>
                <w:sz w:val="22"/>
                <w:szCs w:val="23"/>
              </w:rPr>
              <w:t xml:space="preserve">The authority for government flows from the people. (Amendment IX and the Preamble) </w:t>
            </w:r>
          </w:p>
          <w:p w:rsidR="00DD6096" w:rsidRPr="00DD6096" w:rsidRDefault="00DD6096" w:rsidP="00DD6096">
            <w:pPr>
              <w:pStyle w:val="Default"/>
              <w:spacing w:after="46"/>
              <w:rPr>
                <w:rFonts w:ascii="Calibri" w:hAnsi="Calibri"/>
                <w:sz w:val="22"/>
                <w:szCs w:val="23"/>
              </w:rPr>
            </w:pPr>
            <w:r w:rsidRPr="00DD6096">
              <w:rPr>
                <w:rFonts w:ascii="Calibri" w:hAnsi="Calibri"/>
                <w:sz w:val="22"/>
                <w:szCs w:val="23"/>
              </w:rPr>
              <w:t>· _</w:t>
            </w:r>
            <w:r w:rsidRPr="00DD6096">
              <w:rPr>
                <w:rFonts w:ascii="Calibri" w:hAnsi="Calibri"/>
                <w:i/>
                <w:iCs/>
                <w:sz w:val="22"/>
                <w:szCs w:val="23"/>
              </w:rPr>
              <w:t xml:space="preserve">Individual Rights- </w:t>
            </w:r>
            <w:r w:rsidRPr="00DD6096">
              <w:rPr>
                <w:rFonts w:ascii="Calibri" w:hAnsi="Calibri"/>
                <w:sz w:val="22"/>
                <w:szCs w:val="23"/>
              </w:rPr>
              <w:t xml:space="preserve">Unalienable rights are guaranteed to all citizens in the Preamble and the Bill of Rights. </w:t>
            </w:r>
          </w:p>
          <w:p w:rsidR="00DD6096" w:rsidRPr="00DD6096" w:rsidRDefault="00DD6096" w:rsidP="00DD6096">
            <w:pPr>
              <w:pStyle w:val="Default"/>
              <w:rPr>
                <w:rFonts w:ascii="Calibri" w:hAnsi="Calibri"/>
                <w:sz w:val="22"/>
                <w:szCs w:val="23"/>
              </w:rPr>
            </w:pPr>
            <w:r w:rsidRPr="00DD6096">
              <w:rPr>
                <w:rFonts w:ascii="Calibri" w:hAnsi="Calibri"/>
                <w:sz w:val="22"/>
                <w:szCs w:val="23"/>
              </w:rPr>
              <w:t>· _</w:t>
            </w:r>
            <w:r w:rsidRPr="00DD6096">
              <w:rPr>
                <w:rFonts w:ascii="Calibri" w:hAnsi="Calibri"/>
                <w:i/>
                <w:iCs/>
                <w:sz w:val="22"/>
                <w:szCs w:val="23"/>
              </w:rPr>
              <w:t>Federalism-</w:t>
            </w:r>
            <w:r w:rsidRPr="00DD6096">
              <w:rPr>
                <w:rFonts w:ascii="Calibri" w:hAnsi="Calibri"/>
                <w:sz w:val="22"/>
                <w:szCs w:val="23"/>
              </w:rPr>
              <w:t>The federal system divides governmental powers between national government and the governments of the states. (10</w:t>
            </w:r>
            <w:r w:rsidRPr="00DD6096">
              <w:rPr>
                <w:rFonts w:ascii="Calibri" w:hAnsi="Calibri"/>
                <w:sz w:val="22"/>
                <w:szCs w:val="16"/>
              </w:rPr>
              <w:t xml:space="preserve">th </w:t>
            </w:r>
            <w:r w:rsidRPr="00DD6096">
              <w:rPr>
                <w:rFonts w:ascii="Calibri" w:hAnsi="Calibri"/>
                <w:sz w:val="22"/>
                <w:szCs w:val="23"/>
              </w:rPr>
              <w:t xml:space="preserve">Amendment) </w:t>
            </w:r>
          </w:p>
          <w:p w:rsidR="00DD6096" w:rsidRPr="00DD6096" w:rsidRDefault="00DD6096" w:rsidP="00DD6096">
            <w:pPr>
              <w:pStyle w:val="Default"/>
              <w:spacing w:after="46"/>
              <w:rPr>
                <w:rFonts w:ascii="Calibri" w:hAnsi="Calibri"/>
                <w:color w:val="auto"/>
                <w:sz w:val="22"/>
                <w:szCs w:val="23"/>
              </w:rPr>
            </w:pPr>
            <w:r w:rsidRPr="00DD6096">
              <w:rPr>
                <w:rFonts w:ascii="Calibri" w:hAnsi="Calibri"/>
                <w:color w:val="auto"/>
                <w:sz w:val="22"/>
                <w:szCs w:val="23"/>
              </w:rPr>
              <w:t>· _</w:t>
            </w:r>
            <w:r w:rsidRPr="00DD6096">
              <w:rPr>
                <w:rFonts w:ascii="Calibri" w:hAnsi="Calibri"/>
                <w:i/>
                <w:iCs/>
                <w:color w:val="auto"/>
                <w:sz w:val="22"/>
                <w:szCs w:val="23"/>
              </w:rPr>
              <w:t xml:space="preserve">Separation of Powers </w:t>
            </w:r>
            <w:r w:rsidRPr="00DD6096">
              <w:rPr>
                <w:rFonts w:ascii="Calibri" w:hAnsi="Calibri"/>
                <w:color w:val="auto"/>
                <w:sz w:val="22"/>
                <w:szCs w:val="23"/>
              </w:rPr>
              <w:t xml:space="preserve">- The structure of the new national government established three separate branches of government to limit the power of any one branch. The Legislative Branch is the United States Congress which makes the laws. Congress is a two-house legislature. The Judicial Branch consists of federal courts. The highest court is the Supreme Court which determines if laws made by Congress are constitutional. The Executive Branch is headed by the President and carries out the laws. The Vice President and the Secretaries of all departments are also in the Executive branch. </w:t>
            </w:r>
          </w:p>
          <w:p w:rsidR="00DD6096" w:rsidRPr="00DD6096" w:rsidRDefault="00DD6096" w:rsidP="00DD6096">
            <w:pPr>
              <w:pStyle w:val="Default"/>
              <w:spacing w:after="46"/>
              <w:rPr>
                <w:rFonts w:ascii="Calibri" w:hAnsi="Calibri"/>
                <w:color w:val="auto"/>
                <w:sz w:val="22"/>
                <w:szCs w:val="23"/>
              </w:rPr>
            </w:pPr>
            <w:r w:rsidRPr="00DD6096">
              <w:rPr>
                <w:rFonts w:ascii="Calibri" w:hAnsi="Calibri"/>
                <w:color w:val="auto"/>
                <w:sz w:val="22"/>
                <w:szCs w:val="23"/>
              </w:rPr>
              <w:t>· _</w:t>
            </w:r>
            <w:r w:rsidRPr="00DD6096">
              <w:rPr>
                <w:rFonts w:ascii="Calibri" w:hAnsi="Calibri"/>
                <w:i/>
                <w:iCs/>
                <w:color w:val="auto"/>
                <w:sz w:val="22"/>
                <w:szCs w:val="23"/>
              </w:rPr>
              <w:t xml:space="preserve">Checks and balances </w:t>
            </w:r>
            <w:r w:rsidRPr="00DD6096">
              <w:rPr>
                <w:rFonts w:ascii="Calibri" w:hAnsi="Calibri"/>
                <w:color w:val="auto"/>
                <w:sz w:val="22"/>
                <w:szCs w:val="23"/>
              </w:rPr>
              <w:t xml:space="preserve">- Each branch can check the power of the other. These checks keep any one branch from gaining too much power (Articles I, II, III). An example of checks and balances is the process by which a bill becomes a law. The bill must be passed by both houses of the Congress. Then the President may sign it or veto it. If the bill is vetoed, then the Congress may override the president’s veto with a two thirds vote. </w:t>
            </w:r>
          </w:p>
          <w:p w:rsidR="00DD6096" w:rsidRPr="00DD6096" w:rsidRDefault="00DD6096" w:rsidP="00DD6096">
            <w:pPr>
              <w:pStyle w:val="Default"/>
              <w:spacing w:after="46"/>
              <w:rPr>
                <w:rFonts w:ascii="Calibri" w:hAnsi="Calibri"/>
                <w:color w:val="auto"/>
                <w:sz w:val="22"/>
                <w:szCs w:val="23"/>
              </w:rPr>
            </w:pPr>
            <w:r w:rsidRPr="00DD6096">
              <w:rPr>
                <w:rFonts w:ascii="Calibri" w:hAnsi="Calibri"/>
                <w:color w:val="auto"/>
                <w:sz w:val="22"/>
                <w:szCs w:val="23"/>
              </w:rPr>
              <w:t>· _</w:t>
            </w:r>
            <w:r w:rsidRPr="00DD6096">
              <w:rPr>
                <w:rFonts w:ascii="Calibri" w:hAnsi="Calibri"/>
                <w:i/>
                <w:iCs/>
                <w:color w:val="auto"/>
                <w:sz w:val="22"/>
                <w:szCs w:val="23"/>
              </w:rPr>
              <w:t xml:space="preserve">Limited Government </w:t>
            </w:r>
            <w:r w:rsidRPr="00DD6096">
              <w:rPr>
                <w:rFonts w:ascii="Calibri" w:hAnsi="Calibri"/>
                <w:color w:val="auto"/>
                <w:sz w:val="22"/>
                <w:szCs w:val="23"/>
              </w:rPr>
              <w:t xml:space="preserve">- Powers of the government are restricted by the Constitution as stated in Articles I, II, and III and by the Bill of Rights which protects the rights of the individual against excessive power by the government. </w:t>
            </w:r>
          </w:p>
          <w:p w:rsidR="00DD6096" w:rsidRPr="00DD6096" w:rsidRDefault="00DD6096" w:rsidP="00DD6096">
            <w:pPr>
              <w:pStyle w:val="Default"/>
              <w:rPr>
                <w:rFonts w:ascii="Calibri" w:hAnsi="Calibri"/>
                <w:color w:val="auto"/>
                <w:sz w:val="22"/>
                <w:szCs w:val="23"/>
              </w:rPr>
            </w:pPr>
            <w:r w:rsidRPr="00DD6096">
              <w:rPr>
                <w:rFonts w:ascii="Calibri" w:hAnsi="Calibri"/>
                <w:color w:val="auto"/>
                <w:sz w:val="22"/>
                <w:szCs w:val="23"/>
              </w:rPr>
              <w:t>· _</w:t>
            </w:r>
            <w:r w:rsidRPr="00DD6096">
              <w:rPr>
                <w:rFonts w:ascii="Calibri" w:hAnsi="Calibri"/>
                <w:i/>
                <w:iCs/>
                <w:color w:val="auto"/>
                <w:sz w:val="22"/>
                <w:szCs w:val="23"/>
              </w:rPr>
              <w:t xml:space="preserve">Representative Democracy (republicanism) </w:t>
            </w:r>
            <w:r w:rsidRPr="00DD6096">
              <w:rPr>
                <w:rFonts w:ascii="Calibri" w:hAnsi="Calibri"/>
                <w:color w:val="auto"/>
                <w:sz w:val="22"/>
                <w:szCs w:val="23"/>
              </w:rPr>
              <w:t xml:space="preserve">- The constitution recognizes that the authority of the government derives from “We, the People.” Voters hold the sovereign power but elect representatives to exercise power for them, including the President, Senators and Representatives (The Preamble and Article I, II). </w:t>
            </w:r>
          </w:p>
          <w:p w:rsidR="00DD6096" w:rsidRPr="00DD6096" w:rsidRDefault="00DD6096" w:rsidP="00DD6096">
            <w:pPr>
              <w:pStyle w:val="Default"/>
              <w:rPr>
                <w:rFonts w:ascii="Calibri" w:hAnsi="Calibri"/>
                <w:color w:val="auto"/>
                <w:sz w:val="22"/>
                <w:szCs w:val="23"/>
              </w:rPr>
            </w:pPr>
          </w:p>
          <w:p w:rsidR="00DD6096" w:rsidRDefault="00DD6096" w:rsidP="00DD6096">
            <w:pPr>
              <w:spacing w:after="0" w:line="240" w:lineRule="auto"/>
              <w:rPr>
                <w:szCs w:val="23"/>
              </w:rPr>
            </w:pPr>
            <w:r w:rsidRPr="00DD6096">
              <w:rPr>
                <w:szCs w:val="23"/>
              </w:rPr>
              <w:t xml:space="preserve">Students should know that most state governments mirror the organization of the national government, with an executive, legislative, and judicial branch including the concepts listed above, such as checks and balances. </w:t>
            </w:r>
          </w:p>
          <w:p w:rsidR="00DD6096" w:rsidRDefault="00DD6096" w:rsidP="00DD6096">
            <w:pPr>
              <w:spacing w:after="0" w:line="240" w:lineRule="auto"/>
              <w:rPr>
                <w:szCs w:val="23"/>
              </w:rPr>
            </w:pPr>
          </w:p>
          <w:p w:rsidR="0098724B" w:rsidRPr="00DD6096" w:rsidRDefault="00DD6096" w:rsidP="00DD6096">
            <w:pPr>
              <w:spacing w:after="0" w:line="240" w:lineRule="auto"/>
            </w:pPr>
            <w:r w:rsidRPr="00DD6096">
              <w:t>http://ed.sc.gov/agency/se/Teacher-Effectiveness/Standards-and-Curriculum/documents/Grade8.pdf</w:t>
            </w:r>
          </w:p>
          <w:p w:rsidR="00FE0A38" w:rsidRDefault="00FE0A38" w:rsidP="00FE0A38">
            <w:pPr>
              <w:spacing w:after="0" w:line="240" w:lineRule="auto"/>
            </w:pPr>
          </w:p>
        </w:tc>
      </w:tr>
    </w:tbl>
    <w:p w:rsidR="00FE0A38" w:rsidRPr="00026783" w:rsidRDefault="00FE0A38" w:rsidP="00FE0A38">
      <w:pPr>
        <w:spacing w:after="0"/>
        <w:rPr>
          <w:b/>
          <w:sz w:val="32"/>
          <w:szCs w:val="32"/>
        </w:rPr>
      </w:pPr>
      <w:r w:rsidRPr="00026783">
        <w:rPr>
          <w:b/>
          <w:sz w:val="32"/>
          <w:szCs w:val="32"/>
        </w:rPr>
        <w:lastRenderedPageBreak/>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Content Objective(s)</w:t>
            </w:r>
          </w:p>
        </w:tc>
        <w:tc>
          <w:tcPr>
            <w:tcW w:w="7218" w:type="dxa"/>
          </w:tcPr>
          <w:p w:rsidR="00FE0A38" w:rsidRPr="00C402D5" w:rsidRDefault="0007492F" w:rsidP="00FE0A38">
            <w:pPr>
              <w:spacing w:after="0" w:line="240" w:lineRule="auto"/>
            </w:pPr>
            <w:r>
              <w:t xml:space="preserve">1. Students </w:t>
            </w:r>
            <w:r w:rsidR="00AD695B" w:rsidRPr="00AD695B">
              <w:t>will be able to define</w:t>
            </w:r>
            <w:r>
              <w:t xml:space="preserve"> checks and balances and demonstrate</w:t>
            </w:r>
            <w:r w:rsidR="00AD695B" w:rsidRPr="00AD695B">
              <w:t xml:space="preserve"> examples of how each branch has checks over the other.</w:t>
            </w:r>
          </w:p>
        </w:tc>
      </w:tr>
      <w:tr w:rsidR="00FE0A38" w:rsidRPr="008D664C">
        <w:trPr>
          <w:trHeight w:val="485"/>
        </w:trPr>
        <w:tc>
          <w:tcPr>
            <w:tcW w:w="2358" w:type="dxa"/>
            <w:shd w:val="clear" w:color="auto" w:fill="D9D9D9"/>
          </w:tcPr>
          <w:p w:rsidR="00FE0A38" w:rsidRDefault="00FE0A38" w:rsidP="00FE0A38">
            <w:pPr>
              <w:spacing w:after="0" w:line="240" w:lineRule="auto"/>
              <w:rPr>
                <w:b/>
                <w:sz w:val="24"/>
              </w:rPr>
            </w:pPr>
            <w:r w:rsidRPr="00E71930">
              <w:rPr>
                <w:b/>
                <w:sz w:val="24"/>
              </w:rPr>
              <w:t>Literacy Objective(s)</w:t>
            </w:r>
          </w:p>
          <w:p w:rsidR="00FE0A38" w:rsidRPr="00E71930" w:rsidRDefault="00FE0A38" w:rsidP="00FE0A38">
            <w:pPr>
              <w:spacing w:after="0" w:line="240" w:lineRule="auto"/>
              <w:rPr>
                <w:b/>
                <w:sz w:val="24"/>
              </w:rPr>
            </w:pPr>
            <w:r>
              <w:rPr>
                <w:b/>
                <w:sz w:val="24"/>
              </w:rPr>
              <w:t xml:space="preserve"> </w:t>
            </w:r>
          </w:p>
        </w:tc>
        <w:tc>
          <w:tcPr>
            <w:tcW w:w="7218" w:type="dxa"/>
          </w:tcPr>
          <w:p w:rsidR="00DD6096" w:rsidRDefault="00455F7B" w:rsidP="00FE0A38">
            <w:pPr>
              <w:spacing w:after="0" w:line="240" w:lineRule="auto"/>
              <w:rPr>
                <w:bCs/>
              </w:rPr>
            </w:pPr>
            <w:r>
              <w:rPr>
                <w:bCs/>
              </w:rPr>
              <w:t xml:space="preserve">WH-2: </w:t>
            </w:r>
            <w:r w:rsidRPr="00C97EB6">
              <w:rPr>
                <w:bCs/>
              </w:rPr>
              <w:t>Write informati</w:t>
            </w:r>
            <w:r>
              <w:rPr>
                <w:bCs/>
              </w:rPr>
              <w:t xml:space="preserve">ve/explanatory texts, including </w:t>
            </w:r>
            <w:r w:rsidRPr="00C97EB6">
              <w:rPr>
                <w:bCs/>
              </w:rPr>
              <w:t>the narration o</w:t>
            </w:r>
            <w:r>
              <w:rPr>
                <w:bCs/>
              </w:rPr>
              <w:t xml:space="preserve">f historical events, scientific </w:t>
            </w:r>
            <w:r w:rsidRPr="00C97EB6">
              <w:rPr>
                <w:bCs/>
              </w:rPr>
              <w:t>procedures/ experiments, or technical processes.</w:t>
            </w:r>
          </w:p>
          <w:p w:rsidR="00FE0A38" w:rsidRPr="00DD6096" w:rsidRDefault="00DD6096" w:rsidP="00DD6096">
            <w:pPr>
              <w:widowControl w:val="0"/>
              <w:autoSpaceDE w:val="0"/>
              <w:autoSpaceDN w:val="0"/>
              <w:adjustRightInd w:val="0"/>
              <w:spacing w:after="0" w:line="240" w:lineRule="auto"/>
              <w:rPr>
                <w:szCs w:val="15"/>
              </w:rPr>
            </w:pPr>
            <w:r>
              <w:rPr>
                <w:bCs/>
              </w:rPr>
              <w:t xml:space="preserve">WH-4: </w:t>
            </w:r>
            <w:r w:rsidRPr="00DD6096">
              <w:rPr>
                <w:szCs w:val="15"/>
              </w:rPr>
              <w:t>Produce clear and coherent writing in which</w:t>
            </w:r>
            <w:r>
              <w:rPr>
                <w:szCs w:val="15"/>
              </w:rPr>
              <w:t xml:space="preserve"> the development, </w:t>
            </w:r>
            <w:r w:rsidRPr="00DD6096">
              <w:rPr>
                <w:szCs w:val="15"/>
              </w:rPr>
              <w:t>organization, and style are</w:t>
            </w:r>
            <w:r>
              <w:rPr>
                <w:szCs w:val="15"/>
              </w:rPr>
              <w:t xml:space="preserve"> </w:t>
            </w:r>
            <w:proofErr w:type="spellStart"/>
            <w:r>
              <w:rPr>
                <w:szCs w:val="15"/>
              </w:rPr>
              <w:t>a</w:t>
            </w:r>
            <w:r w:rsidRPr="00DD6096">
              <w:rPr>
                <w:szCs w:val="15"/>
              </w:rPr>
              <w:t>appropriate</w:t>
            </w:r>
            <w:proofErr w:type="spellEnd"/>
            <w:r w:rsidRPr="00DD6096">
              <w:rPr>
                <w:szCs w:val="15"/>
              </w:rPr>
              <w:t xml:space="preserve"> to task, purpose, and audience.</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Importance</w:t>
            </w:r>
          </w:p>
        </w:tc>
        <w:tc>
          <w:tcPr>
            <w:tcW w:w="7218" w:type="dxa"/>
          </w:tcPr>
          <w:p w:rsidR="00FE0A38" w:rsidRPr="00C402D5" w:rsidRDefault="00C91AEC" w:rsidP="00FE0A38">
            <w:pPr>
              <w:spacing w:after="0" w:line="240" w:lineRule="auto"/>
            </w:pPr>
            <w:r>
              <w:t xml:space="preserve">This lesson is critical to understanding the founding fathers’ concept of limited </w:t>
            </w:r>
            <w:r>
              <w:lastRenderedPageBreak/>
              <w:t xml:space="preserve">government.  This is a perfect case study to show that the new United States had a legitimate fear of a large government and that they took action in trying to make a small (in power) national government. </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lastRenderedPageBreak/>
              <w:t>Connections to prior and future learning</w:t>
            </w:r>
          </w:p>
        </w:tc>
        <w:tc>
          <w:tcPr>
            <w:tcW w:w="7218" w:type="dxa"/>
          </w:tcPr>
          <w:p w:rsidR="00FE0A38" w:rsidRPr="00C402D5" w:rsidRDefault="00303E98" w:rsidP="00FE0A38">
            <w:pPr>
              <w:spacing w:after="0" w:line="240" w:lineRule="auto"/>
            </w:pPr>
            <w:r>
              <w:t>The students should have already learned about the constitutional convention and studied articles 1-3 of the constitution (separation of powers).  This lesson will help students further expand their knowledge on how limited government works and it will help students understand why future court cases are turned down/ratified.</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Anticipatory Set/ Hook (Engage)</w:t>
            </w:r>
          </w:p>
        </w:tc>
        <w:tc>
          <w:tcPr>
            <w:tcW w:w="7218" w:type="dxa"/>
          </w:tcPr>
          <w:p w:rsidR="00303E98" w:rsidRDefault="00303E98" w:rsidP="00FE0A38">
            <w:pPr>
              <w:spacing w:after="0" w:line="240" w:lineRule="auto"/>
            </w:pPr>
            <w:r>
              <w:t xml:space="preserve">Post this bell ringer on the board: </w:t>
            </w:r>
          </w:p>
          <w:p w:rsidR="00303E98" w:rsidRDefault="00303E98" w:rsidP="00FE0A38">
            <w:pPr>
              <w:spacing w:after="0" w:line="240" w:lineRule="auto"/>
            </w:pPr>
            <w:r>
              <w:t>-- List the three branches of government and explain each branch’s duty.</w:t>
            </w:r>
          </w:p>
          <w:p w:rsidR="00303E98" w:rsidRDefault="00303E98" w:rsidP="00FE0A38">
            <w:pPr>
              <w:spacing w:after="0" w:line="240" w:lineRule="auto"/>
            </w:pPr>
          </w:p>
          <w:p w:rsidR="00FE0A38" w:rsidRPr="00C402D5" w:rsidRDefault="00303E98" w:rsidP="00FE0A38">
            <w:pPr>
              <w:spacing w:after="0" w:line="240" w:lineRule="auto"/>
            </w:pPr>
            <w:r>
              <w:t>(Answers- Legislative: Makes Laws, Executive: Enforces Laws, Judicial: Interprets Laws)</w:t>
            </w:r>
          </w:p>
        </w:tc>
      </w:tr>
    </w:tbl>
    <w:p w:rsidR="00FE0A38" w:rsidRDefault="00FE0A38" w:rsidP="00FE0A38">
      <w:pPr>
        <w:spacing w:after="0"/>
        <w:rPr>
          <w:b/>
        </w:rPr>
      </w:pPr>
    </w:p>
    <w:p w:rsidR="00FE0A38" w:rsidRPr="00A97401" w:rsidRDefault="00FE0A38" w:rsidP="00FE0A38">
      <w:pPr>
        <w:spacing w:after="0"/>
        <w:rPr>
          <w:b/>
          <w:sz w:val="32"/>
          <w:szCs w:val="32"/>
        </w:rPr>
      </w:pPr>
      <w:r w:rsidRPr="00A97401">
        <w:rPr>
          <w:b/>
          <w:sz w:val="32"/>
          <w:szCs w:val="32"/>
        </w:rPr>
        <w:t>Skill Development</w:t>
      </w:r>
    </w:p>
    <w:p w:rsidR="00FE0A38" w:rsidRPr="00192492" w:rsidRDefault="00FE0A38" w:rsidP="00FE0A38">
      <w:pPr>
        <w:spacing w:after="0" w:line="240" w:lineRule="auto"/>
        <w:rPr>
          <w:b/>
        </w:rPr>
      </w:pPr>
      <w:proofErr w:type="gramStart"/>
      <w:r w:rsidRPr="00192492">
        <w:rPr>
          <w:b/>
        </w:rPr>
        <w:t>Initial “explain” portion of the lesson.</w:t>
      </w:r>
      <w:proofErr w:type="gramEnd"/>
      <w:r w:rsidRPr="00192492">
        <w:rPr>
          <w:b/>
        </w:rPr>
        <w:t xml:space="preserve">  Introduce vocabulary, explain/demonstrate/model the skill required for the literacy objective, introduce content components.  </w:t>
      </w:r>
    </w:p>
    <w:p w:rsidR="00FE0A38" w:rsidRDefault="00FE0A38" w:rsidP="00FE0A38">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Introduce content components</w:t>
            </w:r>
          </w:p>
        </w:tc>
        <w:tc>
          <w:tcPr>
            <w:tcW w:w="7218" w:type="dxa"/>
          </w:tcPr>
          <w:p w:rsidR="00FE0A38" w:rsidRPr="00C402D5" w:rsidRDefault="00FC6EA5" w:rsidP="00FE0A38">
            <w:pPr>
              <w:spacing w:after="0" w:line="240" w:lineRule="auto"/>
            </w:pPr>
            <w:r>
              <w:t>Post learning objective on the board and have students copy it into their notes (if you do a notebook system).</w:t>
            </w:r>
            <w:r w:rsidR="00C91AEC">
              <w:t xml:space="preserve"> Discuss learning objective and make them aware of all components of the lesson (“I Do,” “We Do,” “You Do”)</w:t>
            </w:r>
          </w:p>
        </w:tc>
      </w:tr>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 xml:space="preserve">“I do” </w:t>
            </w:r>
          </w:p>
          <w:p w:rsidR="00FE0A38" w:rsidRPr="0065779C" w:rsidRDefault="00FE0A38" w:rsidP="00FE0A38">
            <w:pPr>
              <w:spacing w:after="0" w:line="240" w:lineRule="auto"/>
              <w:rPr>
                <w:b/>
                <w:sz w:val="24"/>
                <w:szCs w:val="24"/>
              </w:rPr>
            </w:pPr>
            <w:r>
              <w:rPr>
                <w:b/>
                <w:sz w:val="24"/>
                <w:szCs w:val="24"/>
              </w:rPr>
              <w:t>Skill  from objective</w:t>
            </w:r>
          </w:p>
          <w:p w:rsidR="00FE0A38" w:rsidRPr="00C268A1" w:rsidRDefault="00FE0A38" w:rsidP="00FE0A38">
            <w:pPr>
              <w:spacing w:after="0" w:line="240" w:lineRule="auto"/>
              <w:rPr>
                <w:b/>
                <w:sz w:val="20"/>
              </w:rPr>
            </w:pPr>
            <w:r w:rsidRPr="00C268A1">
              <w:rPr>
                <w:sz w:val="20"/>
                <w:szCs w:val="16"/>
              </w:rPr>
              <w:t>introduce/explain/model</w:t>
            </w:r>
          </w:p>
        </w:tc>
        <w:tc>
          <w:tcPr>
            <w:tcW w:w="7218" w:type="dxa"/>
          </w:tcPr>
          <w:p w:rsidR="00A127B4" w:rsidRDefault="00FE0A38" w:rsidP="00FE0A38">
            <w:pPr>
              <w:spacing w:after="0" w:line="240" w:lineRule="auto"/>
            </w:pPr>
            <w:r w:rsidRPr="00C402D5">
              <w:t xml:space="preserve"> </w:t>
            </w:r>
            <w:r w:rsidR="00A127B4">
              <w:t xml:space="preserve">1.) Show students the </w:t>
            </w:r>
            <w:proofErr w:type="spellStart"/>
            <w:r w:rsidR="00A127B4">
              <w:t>BrainPOP</w:t>
            </w:r>
            <w:proofErr w:type="spellEnd"/>
            <w:r w:rsidR="00A127B4">
              <w:t xml:space="preserve"> video titled “Branches of Government.”</w:t>
            </w:r>
          </w:p>
          <w:p w:rsidR="00A127B4" w:rsidRDefault="00A127B4" w:rsidP="00FE0A38">
            <w:pPr>
              <w:spacing w:after="0" w:line="240" w:lineRule="auto"/>
            </w:pPr>
            <w:r>
              <w:t>Post this informational text on your board and have the students respond to the prompt that follows.  You can discuss their answers as a whole group, guiding your lesson to the guided practice session that follows:</w:t>
            </w:r>
          </w:p>
          <w:p w:rsidR="00D813DE" w:rsidRPr="00D813DE" w:rsidRDefault="00D813DE" w:rsidP="00D813DE">
            <w:pPr>
              <w:widowControl w:val="0"/>
              <w:autoSpaceDE w:val="0"/>
              <w:autoSpaceDN w:val="0"/>
              <w:adjustRightInd w:val="0"/>
              <w:spacing w:after="320" w:line="240" w:lineRule="auto"/>
              <w:rPr>
                <w:rFonts w:ascii="Helvetica" w:hAnsi="Helvetica" w:cs="Helvetica"/>
                <w:color w:val="262626"/>
                <w:sz w:val="24"/>
                <w:szCs w:val="28"/>
              </w:rPr>
            </w:pPr>
            <w:r w:rsidRPr="00D813DE">
              <w:rPr>
                <w:rFonts w:ascii="Helvetica" w:hAnsi="Helvetica" w:cs="Helvetica"/>
                <w:color w:val="262626"/>
                <w:sz w:val="24"/>
                <w:szCs w:val="28"/>
              </w:rPr>
              <w:t>Checks and Balances</w:t>
            </w:r>
          </w:p>
          <w:p w:rsidR="00D813DE" w:rsidRPr="00D813DE" w:rsidRDefault="00D813DE" w:rsidP="00D813DE">
            <w:pPr>
              <w:widowControl w:val="0"/>
              <w:autoSpaceDE w:val="0"/>
              <w:autoSpaceDN w:val="0"/>
              <w:adjustRightInd w:val="0"/>
              <w:spacing w:after="320" w:line="240" w:lineRule="auto"/>
              <w:rPr>
                <w:rFonts w:ascii="Helvetica" w:hAnsi="Helvetica" w:cs="Helvetica"/>
                <w:color w:val="262626"/>
                <w:sz w:val="24"/>
                <w:szCs w:val="28"/>
              </w:rPr>
            </w:pPr>
            <w:r w:rsidRPr="00D813DE">
              <w:rPr>
                <w:rFonts w:ascii="Helvetica" w:hAnsi="Helvetica" w:cs="Helvetica"/>
                <w:color w:val="262626"/>
                <w:sz w:val="24"/>
                <w:szCs w:val="28"/>
              </w:rPr>
              <w:t>American History</w:t>
            </w:r>
          </w:p>
          <w:p w:rsidR="00D813DE" w:rsidRPr="00D813DE" w:rsidRDefault="00D813DE" w:rsidP="00D813DE">
            <w:pPr>
              <w:widowControl w:val="0"/>
              <w:autoSpaceDE w:val="0"/>
              <w:autoSpaceDN w:val="0"/>
              <w:adjustRightInd w:val="0"/>
              <w:spacing w:after="320" w:line="240" w:lineRule="auto"/>
              <w:rPr>
                <w:rFonts w:ascii="Helvetica" w:hAnsi="Helvetica" w:cs="Helvetica"/>
                <w:color w:val="262626"/>
                <w:sz w:val="24"/>
                <w:szCs w:val="28"/>
              </w:rPr>
            </w:pPr>
            <w:r w:rsidRPr="00D813DE">
              <w:rPr>
                <w:rFonts w:ascii="Helvetica" w:hAnsi="Helvetica" w:cs="Helvetica"/>
                <w:color w:val="262626"/>
                <w:sz w:val="24"/>
                <w:szCs w:val="28"/>
              </w:rPr>
              <w:t xml:space="preserve">        James Madison believed that the government powers must be divided into separate areas and that each part should have a limited amount of power and control. James Madison felt this was important for many reasons, one he refers to in this quote, </w:t>
            </w:r>
            <w:proofErr w:type="gramStart"/>
            <w:r w:rsidRPr="00D813DE">
              <w:rPr>
                <w:rFonts w:ascii="Helvetica" w:hAnsi="Helvetica" w:cs="Helvetica"/>
                <w:color w:val="262626"/>
                <w:sz w:val="24"/>
                <w:szCs w:val="28"/>
              </w:rPr>
              <w:t>"</w:t>
            </w:r>
            <w:proofErr w:type="gramEnd"/>
            <w:r w:rsidRPr="00D813DE">
              <w:rPr>
                <w:rFonts w:ascii="Helvetica" w:hAnsi="Helvetica" w:cs="Helvetica"/>
                <w:color w:val="262626"/>
                <w:sz w:val="24"/>
                <w:szCs w:val="28"/>
              </w:rPr>
              <w:t>If men were all angels, no government would be necessary. If angels were to govern men, neither external nor internal controls on government would be necessary."</w:t>
            </w:r>
          </w:p>
          <w:p w:rsidR="00D813DE" w:rsidRPr="00D813DE" w:rsidRDefault="00D813DE" w:rsidP="00D813DE">
            <w:pPr>
              <w:widowControl w:val="0"/>
              <w:autoSpaceDE w:val="0"/>
              <w:autoSpaceDN w:val="0"/>
              <w:adjustRightInd w:val="0"/>
              <w:spacing w:after="320" w:line="240" w:lineRule="auto"/>
              <w:rPr>
                <w:rFonts w:ascii="Helvetica" w:hAnsi="Helvetica" w:cs="Helvetica"/>
                <w:color w:val="262626"/>
                <w:sz w:val="24"/>
                <w:szCs w:val="28"/>
              </w:rPr>
            </w:pPr>
            <w:r w:rsidRPr="00D813DE">
              <w:rPr>
                <w:rFonts w:ascii="Helvetica" w:hAnsi="Helvetica" w:cs="Helvetica"/>
                <w:color w:val="262626"/>
                <w:sz w:val="24"/>
                <w:szCs w:val="28"/>
              </w:rPr>
              <w:t xml:space="preserve">        Essentially Madison was referring to a commonly know term in today's society, "checks and balances". Checks and Balances refer to the fact that each branch of government has many ways to check on the power of other branches. For example, the President can veto a bill, Congress can over-ride a veto and the Supreme Court can declare a law unconstitutional. Madison also believed that the members of each branch should be independent. He addressed the possible problems of how power could be divided equally but gave many facts that supported his idea that a divided government system would in turn be a safer </w:t>
            </w:r>
            <w:r w:rsidRPr="00D813DE">
              <w:rPr>
                <w:rFonts w:ascii="Helvetica" w:hAnsi="Helvetica" w:cs="Helvetica"/>
                <w:color w:val="262626"/>
                <w:sz w:val="24"/>
                <w:szCs w:val="28"/>
              </w:rPr>
              <w:lastRenderedPageBreak/>
              <w:t>way to conduct governing.</w:t>
            </w:r>
          </w:p>
          <w:p w:rsidR="00D813DE" w:rsidRPr="00D813DE" w:rsidRDefault="00D813DE" w:rsidP="00D813DE">
            <w:pPr>
              <w:widowControl w:val="0"/>
              <w:autoSpaceDE w:val="0"/>
              <w:autoSpaceDN w:val="0"/>
              <w:adjustRightInd w:val="0"/>
              <w:spacing w:after="320" w:line="240" w:lineRule="auto"/>
              <w:rPr>
                <w:rFonts w:ascii="Helvetica" w:hAnsi="Helvetica" w:cs="Helvetica"/>
                <w:color w:val="262626"/>
                <w:sz w:val="24"/>
                <w:szCs w:val="28"/>
              </w:rPr>
            </w:pPr>
            <w:r w:rsidRPr="00D813DE">
              <w:rPr>
                <w:rFonts w:ascii="Helvetica" w:hAnsi="Helvetica" w:cs="Helvetica"/>
                <w:color w:val="262626"/>
                <w:sz w:val="24"/>
                <w:szCs w:val="28"/>
              </w:rPr>
              <w:t>        Madison also touched on the social aspect on how a divide government would make the "weaker" and the "stronger" man more secure, in this quote he states "by a like motive, to wish for a government which will protect all parties, the weaker as well as the more powerful."</w:t>
            </w:r>
          </w:p>
          <w:p w:rsidR="00A127B4" w:rsidRDefault="00D813DE" w:rsidP="00D813DE">
            <w:pPr>
              <w:spacing w:after="0" w:line="240" w:lineRule="auto"/>
              <w:rPr>
                <w:rFonts w:ascii="Arial" w:hAnsi="Arial" w:cs="Arial"/>
                <w:sz w:val="26"/>
                <w:szCs w:val="26"/>
              </w:rPr>
            </w:pPr>
            <w:r w:rsidRPr="00D813DE">
              <w:rPr>
                <w:rFonts w:ascii="Helvetica" w:hAnsi="Helvetica" w:cs="Helvetica"/>
                <w:color w:val="262626"/>
                <w:sz w:val="24"/>
                <w:szCs w:val="28"/>
              </w:rPr>
              <w:t>        Madison had a extremely strong passion for how government should be ran and the most effective way of doing so, which is why now in 2004 and many years prior, the system of checks and balances have existed</w:t>
            </w:r>
            <w:r>
              <w:rPr>
                <w:rFonts w:ascii="Helvetica" w:hAnsi="Helvetica" w:cs="Helvetica"/>
                <w:color w:val="262626"/>
                <w:sz w:val="28"/>
                <w:szCs w:val="28"/>
              </w:rPr>
              <w:t>.</w:t>
            </w:r>
          </w:p>
          <w:p w:rsidR="00FE0A38" w:rsidRPr="00A127B4" w:rsidRDefault="00A127B4" w:rsidP="00FE0A38">
            <w:pPr>
              <w:spacing w:after="0" w:line="240" w:lineRule="auto"/>
            </w:pPr>
            <w:r w:rsidRPr="00A127B4">
              <w:rPr>
                <w:rFonts w:cs="Arial"/>
                <w:szCs w:val="26"/>
              </w:rPr>
              <w:t xml:space="preserve">Question: </w:t>
            </w:r>
            <w:r>
              <w:rPr>
                <w:rFonts w:cs="Arial"/>
                <w:szCs w:val="26"/>
              </w:rPr>
              <w:t>Why didn’t the founding fathers just create a single branch of government? Wouldn’t that be easier? Explain your answer in 3-4 complete sentences.</w:t>
            </w:r>
          </w:p>
        </w:tc>
      </w:tr>
    </w:tbl>
    <w:p w:rsidR="00FE0A38" w:rsidRDefault="00FE0A38" w:rsidP="00FE0A38">
      <w:pPr>
        <w:rPr>
          <w:b/>
        </w:rPr>
      </w:pPr>
    </w:p>
    <w:p w:rsidR="00FE0A38" w:rsidRPr="00A97401" w:rsidRDefault="00FE0A38" w:rsidP="00FE0A38">
      <w:pPr>
        <w:spacing w:after="0" w:line="240" w:lineRule="auto"/>
        <w:rPr>
          <w:b/>
          <w:i/>
          <w:sz w:val="32"/>
          <w:szCs w:val="32"/>
        </w:rPr>
      </w:pPr>
      <w:r w:rsidRPr="00A97401">
        <w:rPr>
          <w:b/>
          <w:sz w:val="32"/>
          <w:szCs w:val="32"/>
        </w:rPr>
        <w:t>Guided Practice</w:t>
      </w:r>
    </w:p>
    <w:p w:rsidR="00FE0A38" w:rsidRDefault="00FE0A38" w:rsidP="00FE0A38">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“We do”</w:t>
            </w:r>
          </w:p>
          <w:p w:rsidR="00FE0A38" w:rsidRPr="0065779C" w:rsidRDefault="00FE0A38" w:rsidP="00FE0A38">
            <w:pPr>
              <w:spacing w:after="0" w:line="240" w:lineRule="auto"/>
              <w:rPr>
                <w:b/>
                <w:sz w:val="24"/>
                <w:szCs w:val="24"/>
              </w:rPr>
            </w:pPr>
            <w:r w:rsidRPr="0065779C">
              <w:rPr>
                <w:b/>
                <w:sz w:val="24"/>
                <w:szCs w:val="24"/>
              </w:rPr>
              <w:t>Activity Description</w:t>
            </w:r>
          </w:p>
          <w:p w:rsidR="00FE0A38" w:rsidRPr="00C268A1" w:rsidRDefault="00FE0A38" w:rsidP="00FE0A38">
            <w:pPr>
              <w:spacing w:after="0" w:line="240" w:lineRule="auto"/>
              <w:rPr>
                <w:sz w:val="20"/>
                <w:szCs w:val="16"/>
              </w:rPr>
            </w:pPr>
            <w:r w:rsidRPr="00C268A1">
              <w:rPr>
                <w:sz w:val="20"/>
                <w:szCs w:val="16"/>
              </w:rPr>
              <w:t>Include student “explore” components and opportunities for them to explain their learning.</w:t>
            </w:r>
          </w:p>
          <w:p w:rsidR="00FE0A38" w:rsidRPr="008D664C" w:rsidRDefault="00FE0A38" w:rsidP="00FE0A38">
            <w:pPr>
              <w:spacing w:after="0" w:line="240" w:lineRule="auto"/>
              <w:rPr>
                <w:b/>
              </w:rPr>
            </w:pPr>
          </w:p>
        </w:tc>
        <w:tc>
          <w:tcPr>
            <w:tcW w:w="7218" w:type="dxa"/>
          </w:tcPr>
          <w:p w:rsidR="00A127B4" w:rsidRDefault="00FC6EA5" w:rsidP="00FE0A38">
            <w:pPr>
              <w:spacing w:after="0" w:line="240" w:lineRule="auto"/>
            </w:pPr>
            <w:r>
              <w:t>Distribute copies of the checks and balances chart provided.</w:t>
            </w:r>
          </w:p>
          <w:p w:rsidR="00A127B4" w:rsidRDefault="00A127B4" w:rsidP="00FE0A38">
            <w:pPr>
              <w:spacing w:after="0" w:line="240" w:lineRule="auto"/>
            </w:pPr>
          </w:p>
          <w:p w:rsidR="00FE0A38" w:rsidRPr="00942368" w:rsidRDefault="00A127B4" w:rsidP="00FE0A38">
            <w:pPr>
              <w:spacing w:after="0" w:line="240" w:lineRule="auto"/>
            </w:pPr>
            <w:r>
              <w:t xml:space="preserve">This graphic organizer is useful for the students because they </w:t>
            </w:r>
            <w:r w:rsidR="00C91AEC">
              <w:t>now have a visual to go by.  The teacher should brief</w:t>
            </w:r>
            <w:r w:rsidR="0098724B">
              <w:t xml:space="preserve">ly explain what each branch can </w:t>
            </w:r>
            <w:r w:rsidR="00C91AEC">
              <w:t>do to the other.  It is the students’ task at this time to choose which two branches they will use</w:t>
            </w:r>
            <w:r w:rsidR="0098724B">
              <w:t xml:space="preserve"> in the Comic Book Activity.</w:t>
            </w:r>
          </w:p>
        </w:tc>
      </w:tr>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Checking for Understanding-“Informal” Assessment</w:t>
            </w:r>
          </w:p>
        </w:tc>
        <w:tc>
          <w:tcPr>
            <w:tcW w:w="7218" w:type="dxa"/>
          </w:tcPr>
          <w:p w:rsidR="00C91AEC" w:rsidRDefault="00C91AEC" w:rsidP="00FE0A38">
            <w:pPr>
              <w:spacing w:after="0" w:line="240" w:lineRule="auto"/>
            </w:pPr>
            <w:r>
              <w:t>Ask these guided questions to your students that go along with the checks and balances chart</w:t>
            </w:r>
            <w:proofErr w:type="gramStart"/>
            <w:r>
              <w:t>:</w:t>
            </w:r>
            <w:proofErr w:type="gramEnd"/>
            <w:r>
              <w:br/>
              <w:t xml:space="preserve">1.) After observing the chart, does it seem like one branch is still more powerful than the other? </w:t>
            </w:r>
          </w:p>
          <w:p w:rsidR="00FE0A38" w:rsidRPr="00942368" w:rsidRDefault="00C91AEC" w:rsidP="00FE0A38">
            <w:pPr>
              <w:spacing w:after="0" w:line="240" w:lineRule="auto"/>
            </w:pPr>
            <w:r>
              <w:t>2.) What does this system of checks and balances say about the construction of the federal government? (closely linked together, limited in power, founding fathers clearly feared government becoming too strong)</w:t>
            </w:r>
          </w:p>
        </w:tc>
      </w:tr>
    </w:tbl>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Pr="00A97401" w:rsidRDefault="00FE0A38" w:rsidP="00FE0A38">
      <w:pPr>
        <w:spacing w:after="0" w:line="240" w:lineRule="auto"/>
        <w:rPr>
          <w:b/>
          <w:sz w:val="32"/>
          <w:szCs w:val="32"/>
        </w:rPr>
      </w:pPr>
      <w:r w:rsidRPr="00A97401">
        <w:rPr>
          <w:b/>
          <w:sz w:val="32"/>
          <w:szCs w:val="32"/>
        </w:rPr>
        <w:t>Closure</w:t>
      </w:r>
    </w:p>
    <w:p w:rsidR="00FE0A38" w:rsidRDefault="00FE0A38" w:rsidP="00FE0A38">
      <w:pPr>
        <w:spacing w:after="0" w:line="240" w:lineRule="auto"/>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Content Solidified</w:t>
            </w:r>
          </w:p>
          <w:p w:rsidR="00FE0A38" w:rsidRPr="008D664C" w:rsidRDefault="00FE0A38" w:rsidP="00FE0A38">
            <w:pPr>
              <w:spacing w:after="0" w:line="240" w:lineRule="auto"/>
              <w:rPr>
                <w:b/>
              </w:rPr>
            </w:pPr>
          </w:p>
        </w:tc>
        <w:tc>
          <w:tcPr>
            <w:tcW w:w="7218" w:type="dxa"/>
          </w:tcPr>
          <w:p w:rsidR="00FE0A38" w:rsidRPr="00E7709A" w:rsidRDefault="00C91AEC" w:rsidP="00FE0A38">
            <w:pPr>
              <w:spacing w:after="0" w:line="240" w:lineRule="auto"/>
            </w:pPr>
            <w:r>
              <w:t>Define what checks and balances are and provide one example of one branch having power over the other.</w:t>
            </w:r>
          </w:p>
        </w:tc>
      </w:tr>
    </w:tbl>
    <w:p w:rsidR="00FE0A38" w:rsidRDefault="00FE0A38" w:rsidP="00FE0A38">
      <w:pPr>
        <w:rPr>
          <w:b/>
          <w:sz w:val="32"/>
          <w:szCs w:val="32"/>
        </w:rPr>
      </w:pPr>
    </w:p>
    <w:p w:rsidR="00FE0A38" w:rsidRDefault="00FE0A38" w:rsidP="00FE0A38">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“You Do”</w:t>
            </w:r>
          </w:p>
          <w:p w:rsidR="00FE0A38" w:rsidRPr="008D664C" w:rsidRDefault="00FE0A38" w:rsidP="00FE0A38">
            <w:pPr>
              <w:spacing w:after="0" w:line="240" w:lineRule="auto"/>
              <w:rPr>
                <w:b/>
              </w:rPr>
            </w:pPr>
          </w:p>
        </w:tc>
        <w:tc>
          <w:tcPr>
            <w:tcW w:w="7218" w:type="dxa"/>
          </w:tcPr>
          <w:p w:rsidR="00FE0A38" w:rsidRPr="00455F7B" w:rsidRDefault="0007492F" w:rsidP="00455F7B">
            <w:r>
              <w:lastRenderedPageBreak/>
              <w:t xml:space="preserve">The students will create a comic strip that demonstrates how one branch </w:t>
            </w:r>
            <w:r w:rsidR="00455F7B">
              <w:t xml:space="preserve">has </w:t>
            </w:r>
            <w:r w:rsidR="00455F7B">
              <w:lastRenderedPageBreak/>
              <w:t>power over the other.</w:t>
            </w:r>
            <w:r w:rsidR="00FA7426">
              <w:t xml:space="preserve"> Examples are provided below to help the students generate ideas.</w:t>
            </w:r>
          </w:p>
        </w:tc>
      </w:tr>
    </w:tbl>
    <w:p w:rsidR="00FE0A38"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Assessment</w:t>
            </w:r>
          </w:p>
          <w:p w:rsidR="00FE0A38" w:rsidRPr="0065779C" w:rsidRDefault="00FE0A38" w:rsidP="00FE0A38">
            <w:pPr>
              <w:spacing w:after="0" w:line="240" w:lineRule="auto"/>
              <w:rPr>
                <w:b/>
                <w:sz w:val="24"/>
              </w:rPr>
            </w:pPr>
          </w:p>
        </w:tc>
        <w:tc>
          <w:tcPr>
            <w:tcW w:w="7218" w:type="dxa"/>
          </w:tcPr>
          <w:p w:rsidR="00455F7B" w:rsidRDefault="00455F7B" w:rsidP="00FE0A38">
            <w:pPr>
              <w:spacing w:after="0" w:line="240" w:lineRule="auto"/>
            </w:pPr>
            <w:r>
              <w:t>Students will write a 1-paragraph response to this prompt:</w:t>
            </w:r>
          </w:p>
          <w:p w:rsidR="00FE0A38" w:rsidRPr="00455F7B" w:rsidRDefault="00455F7B" w:rsidP="00FE0A38">
            <w:pPr>
              <w:spacing w:after="0" w:line="240" w:lineRule="auto"/>
            </w:pPr>
            <w:r>
              <w:t>“Given your knowledge of the system of checks and balances, explain why the founding fathers included this system as an individual’s guard against the federal government.”</w:t>
            </w:r>
          </w:p>
        </w:tc>
      </w:tr>
    </w:tbl>
    <w:p w:rsidR="00FE0A38" w:rsidRPr="00462C66"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During Lesson</w:t>
            </w:r>
          </w:p>
        </w:tc>
        <w:tc>
          <w:tcPr>
            <w:tcW w:w="7218" w:type="dxa"/>
          </w:tcPr>
          <w:p w:rsidR="00455F7B" w:rsidRPr="00DD6096" w:rsidRDefault="00455F7B" w:rsidP="00FE0A38">
            <w:pPr>
              <w:spacing w:after="0" w:line="240" w:lineRule="auto"/>
            </w:pPr>
            <w:r w:rsidRPr="00DD6096">
              <w:t xml:space="preserve">Students are given extended time to complete comic book project. </w:t>
            </w:r>
          </w:p>
          <w:p w:rsidR="00455F7B" w:rsidRPr="00DD6096" w:rsidRDefault="00455F7B" w:rsidP="00FE0A38">
            <w:pPr>
              <w:spacing w:after="0" w:line="240" w:lineRule="auto"/>
            </w:pPr>
            <w:r w:rsidRPr="00DD6096">
              <w:t>They may be assigned only three boxes to compete.</w:t>
            </w:r>
          </w:p>
          <w:p w:rsidR="00455F7B" w:rsidRPr="00DD6096" w:rsidRDefault="00455F7B" w:rsidP="00FE0A38">
            <w:pPr>
              <w:spacing w:after="0" w:line="240" w:lineRule="auto"/>
            </w:pPr>
            <w:r w:rsidRPr="00DD6096">
              <w:t>Notes provided.</w:t>
            </w:r>
          </w:p>
          <w:p w:rsidR="006E61DF" w:rsidRPr="00DD6096" w:rsidRDefault="00455F7B" w:rsidP="00FE0A38">
            <w:pPr>
              <w:spacing w:after="0" w:line="240" w:lineRule="auto"/>
            </w:pPr>
            <w:r w:rsidRPr="00DD6096">
              <w:t>Read close read to class.</w:t>
            </w:r>
          </w:p>
        </w:tc>
      </w:tr>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Assessment</w:t>
            </w:r>
          </w:p>
        </w:tc>
        <w:tc>
          <w:tcPr>
            <w:tcW w:w="7218" w:type="dxa"/>
          </w:tcPr>
          <w:p w:rsidR="00FE0A38" w:rsidRPr="00DD6096" w:rsidRDefault="00455F7B" w:rsidP="00FE0A38">
            <w:pPr>
              <w:spacing w:after="0" w:line="240" w:lineRule="auto"/>
            </w:pPr>
            <w:r w:rsidRPr="00DD6096">
              <w:t>Students answer what checks and balances are and how they keep one branch from becoming too powerful.</w:t>
            </w:r>
          </w:p>
          <w:p w:rsidR="006E61DF" w:rsidRPr="00DD6096" w:rsidRDefault="006E61DF" w:rsidP="00FE0A38">
            <w:pPr>
              <w:spacing w:after="0" w:line="240" w:lineRule="auto"/>
            </w:pPr>
          </w:p>
        </w:tc>
      </w:tr>
    </w:tbl>
    <w:p w:rsidR="00FE0A38" w:rsidRDefault="00FE0A38" w:rsidP="00FE0A38">
      <w:pPr>
        <w:spacing w:after="0"/>
        <w:rPr>
          <w:b/>
          <w:sz w:val="32"/>
          <w:szCs w:val="32"/>
        </w:rPr>
      </w:pPr>
    </w:p>
    <w:p w:rsidR="00FE0A38" w:rsidRDefault="00FE0A38" w:rsidP="00FE0A38">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rPr>
          <w:trHeight w:val="3059"/>
        </w:trPr>
        <w:tc>
          <w:tcPr>
            <w:tcW w:w="2358" w:type="dxa"/>
            <w:shd w:val="clear" w:color="auto" w:fill="D9D9D9"/>
          </w:tcPr>
          <w:p w:rsidR="00FE0A38" w:rsidRDefault="00FE0A38" w:rsidP="00FE0A38">
            <w:pPr>
              <w:spacing w:after="0" w:line="240" w:lineRule="auto"/>
              <w:jc w:val="center"/>
              <w:rPr>
                <w:b/>
                <w:color w:val="000000"/>
                <w:sz w:val="24"/>
                <w:szCs w:val="28"/>
              </w:rPr>
            </w:pPr>
            <w:r w:rsidRPr="0065779C">
              <w:rPr>
                <w:b/>
                <w:color w:val="000000"/>
                <w:sz w:val="24"/>
                <w:szCs w:val="28"/>
              </w:rPr>
              <w:t>Lesson Reflection</w:t>
            </w:r>
          </w:p>
          <w:p w:rsidR="00FE0A38" w:rsidRDefault="00FE0A38" w:rsidP="00FE0A38">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DD6096" w:rsidRDefault="00DD6096" w:rsidP="00FE0A38">
            <w:pPr>
              <w:spacing w:after="0" w:line="240" w:lineRule="auto"/>
              <w:rPr>
                <w:b/>
              </w:rPr>
            </w:pPr>
            <w:r>
              <w:rPr>
                <w:b/>
              </w:rPr>
              <w:t>PROS</w:t>
            </w:r>
          </w:p>
          <w:p w:rsidR="00DD6096" w:rsidRDefault="00DD6096" w:rsidP="00FE0A38">
            <w:pPr>
              <w:spacing w:after="0" w:line="240" w:lineRule="auto"/>
              <w:rPr>
                <w:b/>
              </w:rPr>
            </w:pPr>
            <w:r>
              <w:rPr>
                <w:b/>
              </w:rPr>
              <w:t xml:space="preserve">-- Engaging video and straight-forward explanation of content (in 4 </w:t>
            </w:r>
            <w:proofErr w:type="spellStart"/>
            <w:r>
              <w:rPr>
                <w:b/>
              </w:rPr>
              <w:t>mins</w:t>
            </w:r>
            <w:proofErr w:type="spellEnd"/>
            <w:r>
              <w:rPr>
                <w:b/>
              </w:rPr>
              <w:t>!)</w:t>
            </w:r>
          </w:p>
          <w:p w:rsidR="00DD6096" w:rsidRDefault="00DD6096" w:rsidP="00FE0A38">
            <w:pPr>
              <w:spacing w:after="0" w:line="240" w:lineRule="auto"/>
              <w:rPr>
                <w:b/>
              </w:rPr>
            </w:pPr>
            <w:r>
              <w:rPr>
                <w:b/>
              </w:rPr>
              <w:t>-- Good activities for the Garner’s Spectrum of MI.</w:t>
            </w:r>
          </w:p>
          <w:p w:rsidR="00DD6096" w:rsidRDefault="00DD6096" w:rsidP="00FE0A38">
            <w:pPr>
              <w:spacing w:after="0" w:line="240" w:lineRule="auto"/>
              <w:rPr>
                <w:b/>
              </w:rPr>
            </w:pPr>
            <w:r>
              <w:rPr>
                <w:b/>
              </w:rPr>
              <w:t>-- Pretty light lesson for teachers.</w:t>
            </w:r>
          </w:p>
          <w:p w:rsidR="00DD6096" w:rsidRDefault="00DD6096" w:rsidP="00FE0A38">
            <w:pPr>
              <w:spacing w:after="0" w:line="240" w:lineRule="auto"/>
              <w:rPr>
                <w:b/>
              </w:rPr>
            </w:pPr>
          </w:p>
          <w:p w:rsidR="00DD6096" w:rsidRDefault="00DD6096" w:rsidP="00FE0A38">
            <w:pPr>
              <w:spacing w:after="0" w:line="240" w:lineRule="auto"/>
              <w:rPr>
                <w:b/>
              </w:rPr>
            </w:pPr>
            <w:r>
              <w:rPr>
                <w:b/>
              </w:rPr>
              <w:t>CONS</w:t>
            </w:r>
          </w:p>
          <w:p w:rsidR="00A76CB5" w:rsidRDefault="00DD6096" w:rsidP="00FE0A38">
            <w:pPr>
              <w:spacing w:after="0" w:line="240" w:lineRule="auto"/>
              <w:rPr>
                <w:b/>
              </w:rPr>
            </w:pPr>
            <w:r>
              <w:rPr>
                <w:b/>
              </w:rPr>
              <w:t xml:space="preserve">-- </w:t>
            </w:r>
            <w:r w:rsidR="00A76CB5">
              <w:rPr>
                <w:b/>
              </w:rPr>
              <w:t>Independent practice assignment may be too challenging for 8</w:t>
            </w:r>
            <w:r w:rsidR="00A76CB5" w:rsidRPr="00A76CB5">
              <w:rPr>
                <w:b/>
                <w:vertAlign w:val="superscript"/>
              </w:rPr>
              <w:t>th</w:t>
            </w:r>
            <w:r w:rsidR="00A76CB5">
              <w:rPr>
                <w:b/>
              </w:rPr>
              <w:t xml:space="preserve"> graders?</w:t>
            </w:r>
          </w:p>
          <w:p w:rsidR="00A76CB5" w:rsidRDefault="00A76CB5" w:rsidP="00FE0A38">
            <w:pPr>
              <w:spacing w:after="0" w:line="240" w:lineRule="auto"/>
              <w:rPr>
                <w:b/>
              </w:rPr>
            </w:pPr>
            <w:r>
              <w:rPr>
                <w:b/>
              </w:rPr>
              <w:t xml:space="preserve">-- Students who do not perceive </w:t>
            </w:r>
            <w:proofErr w:type="gramStart"/>
            <w:r>
              <w:rPr>
                <w:b/>
              </w:rPr>
              <w:t>themselves</w:t>
            </w:r>
            <w:proofErr w:type="gramEnd"/>
            <w:r>
              <w:rPr>
                <w:b/>
              </w:rPr>
              <w:t xml:space="preserve"> to be artistically inclined will not enjoy the activity.</w:t>
            </w:r>
          </w:p>
          <w:p w:rsidR="00FE0A38" w:rsidRPr="008D664C" w:rsidRDefault="00A76CB5" w:rsidP="00FE0A38">
            <w:pPr>
              <w:spacing w:after="0" w:line="240" w:lineRule="auto"/>
              <w:rPr>
                <w:b/>
              </w:rPr>
            </w:pPr>
            <w:r>
              <w:rPr>
                <w:b/>
              </w:rPr>
              <w:t>-- May need an extra class to help with the comic activity.</w:t>
            </w:r>
          </w:p>
        </w:tc>
      </w:tr>
    </w:tbl>
    <w:p w:rsidR="00FE0A38" w:rsidRDefault="00FE0A38" w:rsidP="00FE0A38">
      <w:pPr>
        <w:rPr>
          <w:b/>
          <w:sz w:val="32"/>
          <w:szCs w:val="32"/>
        </w:rPr>
      </w:pPr>
      <w:r>
        <w:rPr>
          <w:b/>
          <w:sz w:val="32"/>
          <w:szCs w:val="32"/>
        </w:rPr>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8156"/>
      </w:tblGrid>
      <w:tr w:rsidR="00FE0A38" w:rsidRPr="008D664C">
        <w:tc>
          <w:tcPr>
            <w:tcW w:w="2358" w:type="dxa"/>
            <w:shd w:val="clear" w:color="auto" w:fill="D9D9D9"/>
          </w:tcPr>
          <w:p w:rsidR="00FE0A38" w:rsidRDefault="00FE0A38" w:rsidP="00FE0A38">
            <w:pPr>
              <w:spacing w:after="0" w:line="240" w:lineRule="auto"/>
              <w:jc w:val="center"/>
              <w:rPr>
                <w:color w:val="000000"/>
                <w:sz w:val="20"/>
                <w:szCs w:val="28"/>
              </w:rPr>
            </w:pPr>
            <w:r>
              <w:rPr>
                <w:b/>
                <w:color w:val="000000"/>
                <w:sz w:val="24"/>
                <w:szCs w:val="28"/>
              </w:rPr>
              <w:t>Lesson Materials</w:t>
            </w:r>
            <w:r w:rsidR="0099380C">
              <w:rPr>
                <w:b/>
                <w:color w:val="000000"/>
                <w:sz w:val="24"/>
                <w:szCs w:val="28"/>
              </w:rPr>
              <w:t xml:space="preserve"> and </w:t>
            </w:r>
            <w:r w:rsidR="0099380C">
              <w:rPr>
                <w:b/>
                <w:color w:val="000000"/>
                <w:sz w:val="24"/>
                <w:szCs w:val="28"/>
              </w:rPr>
              <w:lastRenderedPageBreak/>
              <w:t>Handouts</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455F7B" w:rsidRDefault="00455F7B" w:rsidP="00FE0A38">
            <w:pPr>
              <w:spacing w:after="0" w:line="240" w:lineRule="auto"/>
              <w:rPr>
                <w:b/>
              </w:rPr>
            </w:pPr>
          </w:p>
          <w:p w:rsidR="00455F7B" w:rsidRDefault="00455F7B" w:rsidP="00FE0A38">
            <w:pPr>
              <w:spacing w:after="0" w:line="240" w:lineRule="auto"/>
              <w:rPr>
                <w:b/>
              </w:rPr>
            </w:pPr>
          </w:p>
          <w:p w:rsidR="00455F7B" w:rsidRDefault="00455F7B" w:rsidP="00FE0A38">
            <w:pPr>
              <w:spacing w:after="0" w:line="240" w:lineRule="auto"/>
              <w:rPr>
                <w:b/>
              </w:rPr>
            </w:pPr>
            <w:r>
              <w:rPr>
                <w:b/>
              </w:rPr>
              <w:t>Checks and Balances Chart for Guided Practice</w:t>
            </w:r>
          </w:p>
          <w:p w:rsidR="00FC6EA5" w:rsidRDefault="004C0088" w:rsidP="00FE0A38">
            <w:pPr>
              <w:spacing w:after="0" w:line="240" w:lineRule="auto"/>
              <w:rPr>
                <w:b/>
              </w:rPr>
            </w:pPr>
            <w:hyperlink r:id="rId6" w:history="1">
              <w:r w:rsidR="00FC6EA5" w:rsidRPr="0086247B">
                <w:rPr>
                  <w:rStyle w:val="Hyperlink"/>
                  <w:b/>
                </w:rPr>
                <w:t>http://www.kminot.com/art/charts/branches.jpg</w:t>
              </w:r>
            </w:hyperlink>
          </w:p>
          <w:p w:rsidR="00FC6EA5" w:rsidRDefault="00FC6EA5" w:rsidP="00FE0A38">
            <w:pPr>
              <w:spacing w:after="0" w:line="240" w:lineRule="auto"/>
              <w:rPr>
                <w:b/>
              </w:rPr>
            </w:pPr>
          </w:p>
          <w:p w:rsidR="00FC6EA5" w:rsidRPr="00FC6EA5" w:rsidRDefault="0095727D" w:rsidP="00FE0A38">
            <w:pPr>
              <w:spacing w:after="0" w:line="240" w:lineRule="auto"/>
              <w:rPr>
                <w:b/>
              </w:rPr>
            </w:pPr>
            <w:r>
              <w:rPr>
                <w:b/>
                <w:noProof/>
              </w:rPr>
              <w:drawing>
                <wp:inline distT="0" distB="0" distL="0" distR="0">
                  <wp:extent cx="5016500" cy="3695700"/>
                  <wp:effectExtent l="25400" t="0" r="0" b="0"/>
                  <wp:docPr id="2" name="Picture 2" descr="CB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 Chart"/>
                          <pic:cNvPicPr>
                            <a:picLocks noChangeAspect="1" noChangeArrowheads="1"/>
                          </pic:cNvPicPr>
                        </pic:nvPicPr>
                        <pic:blipFill>
                          <a:blip r:embed="rId7" cstate="print"/>
                          <a:srcRect/>
                          <a:stretch>
                            <a:fillRect/>
                          </a:stretch>
                        </pic:blipFill>
                        <pic:spPr bwMode="auto">
                          <a:xfrm>
                            <a:off x="0" y="0"/>
                            <a:ext cx="5016500" cy="3695700"/>
                          </a:xfrm>
                          <a:prstGeom prst="rect">
                            <a:avLst/>
                          </a:prstGeom>
                          <a:noFill/>
                          <a:ln w="9525">
                            <a:noFill/>
                            <a:miter lim="800000"/>
                            <a:headEnd/>
                            <a:tailEnd/>
                          </a:ln>
                        </pic:spPr>
                      </pic:pic>
                    </a:graphicData>
                  </a:graphic>
                </wp:inline>
              </w:drawing>
            </w:r>
          </w:p>
          <w:p w:rsidR="00FC6EA5" w:rsidRDefault="00FC6EA5" w:rsidP="00FE0A38">
            <w:pPr>
              <w:spacing w:after="0" w:line="240" w:lineRule="auto"/>
              <w:rPr>
                <w:b/>
              </w:rPr>
            </w:pPr>
          </w:p>
          <w:p w:rsidR="00FC6EA5" w:rsidRDefault="00FC6EA5" w:rsidP="00FE0A38">
            <w:pPr>
              <w:spacing w:after="0" w:line="240" w:lineRule="auto"/>
              <w:rPr>
                <w:b/>
              </w:rPr>
            </w:pPr>
          </w:p>
          <w:p w:rsidR="00FC6EA5" w:rsidRDefault="00FC6EA5" w:rsidP="00FE0A38">
            <w:pPr>
              <w:spacing w:after="0" w:line="240" w:lineRule="auto"/>
              <w:rPr>
                <w:b/>
              </w:rPr>
            </w:pPr>
          </w:p>
          <w:p w:rsidR="00FC6EA5" w:rsidRDefault="00FC6EA5" w:rsidP="00FE0A38">
            <w:pPr>
              <w:spacing w:after="0" w:line="240" w:lineRule="auto"/>
              <w:rPr>
                <w:b/>
              </w:rPr>
            </w:pPr>
          </w:p>
          <w:p w:rsidR="00FC6EA5" w:rsidRDefault="00FC6EA5" w:rsidP="00FE0A38">
            <w:pPr>
              <w:spacing w:after="0" w:line="240" w:lineRule="auto"/>
              <w:rPr>
                <w:b/>
              </w:rPr>
            </w:pPr>
          </w:p>
          <w:p w:rsidR="00FC6EA5" w:rsidRDefault="00FC6EA5" w:rsidP="00FE0A38">
            <w:pPr>
              <w:spacing w:after="0" w:line="240" w:lineRule="auto"/>
              <w:rPr>
                <w:b/>
              </w:rPr>
            </w:pPr>
          </w:p>
          <w:p w:rsidR="00FA7426" w:rsidRDefault="00FA7426" w:rsidP="00FE0A38">
            <w:pPr>
              <w:spacing w:after="0" w:line="240" w:lineRule="auto"/>
              <w:rPr>
                <w:b/>
              </w:rPr>
            </w:pPr>
            <w:r>
              <w:rPr>
                <w:b/>
              </w:rPr>
              <w:t>Comic Book Examples:</w:t>
            </w:r>
          </w:p>
          <w:p w:rsidR="00FA7426" w:rsidRDefault="00FA7426" w:rsidP="00FE0A38">
            <w:pPr>
              <w:spacing w:after="0" w:line="240" w:lineRule="auto"/>
              <w:rPr>
                <w:b/>
              </w:rPr>
            </w:pPr>
            <w:r w:rsidRPr="00FA7426">
              <w:rPr>
                <w:b/>
              </w:rPr>
              <w:t>http://www.acslaw.org/files/9.17.09%20Book%20Talk%20-%20GRAPHIC4.JPG</w:t>
            </w:r>
          </w:p>
          <w:p w:rsidR="00DD6096" w:rsidRDefault="0095727D" w:rsidP="00FE0A38">
            <w:pPr>
              <w:spacing w:after="0" w:line="240" w:lineRule="auto"/>
              <w:rPr>
                <w:b/>
              </w:rPr>
            </w:pPr>
            <w:r>
              <w:rPr>
                <w:b/>
                <w:noProof/>
              </w:rPr>
              <w:drawing>
                <wp:inline distT="0" distB="0" distL="0" distR="0">
                  <wp:extent cx="3124200" cy="2260600"/>
                  <wp:effectExtent l="25400" t="0" r="0" b="0"/>
                  <wp:docPr id="5" name="Picture 5" descr="Comic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ic Book"/>
                          <pic:cNvPicPr>
                            <a:picLocks noChangeAspect="1" noChangeArrowheads="1"/>
                          </pic:cNvPicPr>
                        </pic:nvPicPr>
                        <pic:blipFill>
                          <a:blip r:embed="rId8" cstate="print"/>
                          <a:srcRect/>
                          <a:stretch>
                            <a:fillRect/>
                          </a:stretch>
                        </pic:blipFill>
                        <pic:spPr bwMode="auto">
                          <a:xfrm>
                            <a:off x="0" y="0"/>
                            <a:ext cx="3124200" cy="2260600"/>
                          </a:xfrm>
                          <a:prstGeom prst="rect">
                            <a:avLst/>
                          </a:prstGeom>
                          <a:noFill/>
                          <a:ln w="9525">
                            <a:noFill/>
                            <a:miter lim="800000"/>
                            <a:headEnd/>
                            <a:tailEnd/>
                          </a:ln>
                        </pic:spPr>
                      </pic:pic>
                    </a:graphicData>
                  </a:graphic>
                </wp:inline>
              </w:drawing>
            </w:r>
          </w:p>
          <w:p w:rsidR="00DD6096" w:rsidRDefault="00DD6096" w:rsidP="00FE0A38">
            <w:pPr>
              <w:spacing w:after="0" w:line="240" w:lineRule="auto"/>
              <w:rPr>
                <w:b/>
              </w:rPr>
            </w:pPr>
          </w:p>
          <w:p w:rsidR="00DD6096" w:rsidRDefault="00DD6096" w:rsidP="00FE0A38">
            <w:pPr>
              <w:spacing w:after="0" w:line="240" w:lineRule="auto"/>
              <w:rPr>
                <w:b/>
              </w:rPr>
            </w:pPr>
            <w:r w:rsidRPr="00DD6096">
              <w:rPr>
                <w:b/>
              </w:rPr>
              <w:t>http://www.acslaw.org/files/9.11.09%20Book%20Talk%20-%20GRAPHIC1.JPG</w:t>
            </w:r>
          </w:p>
          <w:p w:rsidR="00DD6096" w:rsidRDefault="00DD6096" w:rsidP="00FE0A38">
            <w:pPr>
              <w:spacing w:after="0" w:line="240" w:lineRule="auto"/>
              <w:rPr>
                <w:b/>
              </w:rPr>
            </w:pPr>
          </w:p>
          <w:p w:rsidR="00FC6EA5" w:rsidRPr="00DD6096" w:rsidRDefault="0095727D" w:rsidP="00FE0A38">
            <w:pPr>
              <w:spacing w:after="0" w:line="240" w:lineRule="auto"/>
              <w:rPr>
                <w:b/>
              </w:rPr>
            </w:pPr>
            <w:r>
              <w:rPr>
                <w:b/>
                <w:noProof/>
              </w:rPr>
              <w:lastRenderedPageBreak/>
              <w:drawing>
                <wp:inline distT="0" distB="0" distL="0" distR="0">
                  <wp:extent cx="3124200" cy="2235200"/>
                  <wp:effectExtent l="25400" t="0" r="0" b="0"/>
                  <wp:docPr id="6" name="Picture 6" descr="Comic Book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ic Book II"/>
                          <pic:cNvPicPr>
                            <a:picLocks noChangeAspect="1" noChangeArrowheads="1"/>
                          </pic:cNvPicPr>
                        </pic:nvPicPr>
                        <pic:blipFill>
                          <a:blip r:embed="rId9" cstate="print"/>
                          <a:srcRect/>
                          <a:stretch>
                            <a:fillRect/>
                          </a:stretch>
                        </pic:blipFill>
                        <pic:spPr bwMode="auto">
                          <a:xfrm>
                            <a:off x="0" y="0"/>
                            <a:ext cx="3124200" cy="2235200"/>
                          </a:xfrm>
                          <a:prstGeom prst="rect">
                            <a:avLst/>
                          </a:prstGeom>
                          <a:noFill/>
                          <a:ln w="9525">
                            <a:noFill/>
                            <a:miter lim="800000"/>
                            <a:headEnd/>
                            <a:tailEnd/>
                          </a:ln>
                        </pic:spPr>
                      </pic:pic>
                    </a:graphicData>
                  </a:graphic>
                </wp:inline>
              </w:drawing>
            </w:r>
          </w:p>
          <w:p w:rsidR="00FC6EA5" w:rsidRDefault="00FC6EA5" w:rsidP="00FE0A38">
            <w:pPr>
              <w:spacing w:after="0" w:line="240" w:lineRule="auto"/>
              <w:rPr>
                <w:b/>
              </w:rPr>
            </w:pPr>
          </w:p>
          <w:p w:rsidR="00A76CB5" w:rsidRDefault="00A76CB5" w:rsidP="00FE0A38">
            <w:pPr>
              <w:spacing w:after="0" w:line="240" w:lineRule="auto"/>
              <w:rPr>
                <w:b/>
              </w:rPr>
            </w:pPr>
          </w:p>
          <w:p w:rsidR="00A76CB5" w:rsidRDefault="00A76CB5" w:rsidP="00FE0A38">
            <w:pPr>
              <w:spacing w:after="0" w:line="240" w:lineRule="auto"/>
              <w:rPr>
                <w:b/>
              </w:rPr>
            </w:pPr>
          </w:p>
          <w:p w:rsidR="00A76CB5" w:rsidRDefault="00A76CB5" w:rsidP="00FE0A38">
            <w:pPr>
              <w:spacing w:after="0" w:line="240" w:lineRule="auto"/>
              <w:rPr>
                <w:b/>
              </w:rPr>
            </w:pPr>
          </w:p>
          <w:p w:rsidR="00A76CB5" w:rsidRDefault="00A76CB5" w:rsidP="00FE0A38">
            <w:pPr>
              <w:spacing w:after="0" w:line="240" w:lineRule="auto"/>
              <w:rPr>
                <w:b/>
              </w:rPr>
            </w:pPr>
          </w:p>
          <w:p w:rsidR="00A76CB5" w:rsidRDefault="00A76CB5" w:rsidP="00FE0A38">
            <w:pPr>
              <w:spacing w:after="0" w:line="240" w:lineRule="auto"/>
              <w:rPr>
                <w:b/>
              </w:rPr>
            </w:pPr>
          </w:p>
          <w:p w:rsidR="00A76CB5" w:rsidRDefault="00A76CB5" w:rsidP="00FE0A38">
            <w:pPr>
              <w:spacing w:after="0" w:line="240" w:lineRule="auto"/>
              <w:rPr>
                <w:b/>
              </w:rPr>
            </w:pPr>
          </w:p>
          <w:p w:rsidR="00A76CB5" w:rsidRDefault="00A76CB5" w:rsidP="00FE0A38">
            <w:pPr>
              <w:spacing w:after="0" w:line="240" w:lineRule="auto"/>
              <w:rPr>
                <w:b/>
              </w:rPr>
            </w:pPr>
          </w:p>
          <w:p w:rsidR="00A76CB5" w:rsidRDefault="00A76CB5" w:rsidP="00FE0A38">
            <w:pPr>
              <w:spacing w:after="0" w:line="240" w:lineRule="auto"/>
              <w:rPr>
                <w:b/>
              </w:rPr>
            </w:pPr>
          </w:p>
          <w:p w:rsidR="00A76CB5" w:rsidRDefault="00A76CB5" w:rsidP="00FE0A38">
            <w:pPr>
              <w:spacing w:after="0" w:line="240" w:lineRule="auto"/>
              <w:rPr>
                <w:b/>
              </w:rPr>
            </w:pPr>
          </w:p>
          <w:p w:rsidR="00A76CB5" w:rsidRDefault="00A76CB5" w:rsidP="00FE0A38">
            <w:pPr>
              <w:spacing w:after="0" w:line="240" w:lineRule="auto"/>
              <w:rPr>
                <w:b/>
              </w:rPr>
            </w:pPr>
          </w:p>
          <w:p w:rsidR="00A76CB5" w:rsidRDefault="00A76CB5" w:rsidP="00FE0A38">
            <w:pPr>
              <w:spacing w:after="0" w:line="240" w:lineRule="auto"/>
              <w:rPr>
                <w:b/>
              </w:rPr>
            </w:pPr>
          </w:p>
          <w:p w:rsidR="00FC6EA5" w:rsidRDefault="00FC6EA5" w:rsidP="00FE0A38">
            <w:pPr>
              <w:spacing w:after="0" w:line="240" w:lineRule="auto"/>
              <w:rPr>
                <w:b/>
              </w:rPr>
            </w:pPr>
          </w:p>
          <w:p w:rsidR="00FC6EA5" w:rsidRDefault="00FC6EA5" w:rsidP="00FE0A38">
            <w:pPr>
              <w:spacing w:after="0" w:line="240" w:lineRule="auto"/>
              <w:rPr>
                <w:b/>
              </w:rPr>
            </w:pPr>
          </w:p>
          <w:p w:rsidR="00FC6EA5" w:rsidRDefault="00FC6EA5" w:rsidP="00FC6EA5">
            <w:pPr>
              <w:widowControl w:val="0"/>
              <w:autoSpaceDE w:val="0"/>
              <w:autoSpaceDN w:val="0"/>
              <w:adjustRightInd w:val="0"/>
              <w:ind w:right="-180"/>
              <w:jc w:val="center"/>
              <w:rPr>
                <w:rFonts w:ascii="Helvetica" w:hAnsi="Helvetica" w:cs="Helvetica"/>
                <w:b/>
                <w:bCs/>
                <w:sz w:val="48"/>
                <w:szCs w:val="48"/>
              </w:rPr>
            </w:pPr>
            <w:r>
              <w:rPr>
                <w:rFonts w:ascii="Helvetica" w:hAnsi="Helvetica" w:cs="Helvetica"/>
                <w:b/>
                <w:bCs/>
                <w:sz w:val="48"/>
                <w:szCs w:val="48"/>
              </w:rPr>
              <w:t>Constitutional Comic Book Activity</w:t>
            </w:r>
          </w:p>
          <w:p w:rsidR="00FC6EA5" w:rsidRDefault="00FC6EA5" w:rsidP="00FC6EA5">
            <w:pPr>
              <w:widowControl w:val="0"/>
              <w:autoSpaceDE w:val="0"/>
              <w:autoSpaceDN w:val="0"/>
              <w:adjustRightInd w:val="0"/>
              <w:ind w:right="-180"/>
              <w:rPr>
                <w:rFonts w:cs="Calibri"/>
                <w:sz w:val="28"/>
                <w:szCs w:val="28"/>
              </w:rPr>
            </w:pPr>
            <w:r>
              <w:rPr>
                <w:rFonts w:cs="Calibri"/>
                <w:sz w:val="28"/>
                <w:szCs w:val="28"/>
              </w:rPr>
              <w:t xml:space="preserve">Believe it or not, the Constitution defends us as much as any superhero does! In fact, Articles I-III of the Constitution grant the executive, legislative, and judicial branches a whole bunch of “superpowers.” Thus, your job for this activity is to create a comic strip that demonstrates a superpower of one of the three branches of government (exec., leg., or judicial). In other words, you’re going to make a comic strip about </w:t>
            </w:r>
            <w:proofErr w:type="gramStart"/>
            <w:r>
              <w:rPr>
                <w:rFonts w:cs="Calibri"/>
                <w:sz w:val="28"/>
                <w:szCs w:val="28"/>
              </w:rPr>
              <w:t>either Article</w:t>
            </w:r>
            <w:proofErr w:type="gramEnd"/>
            <w:r>
              <w:rPr>
                <w:rFonts w:cs="Calibri"/>
                <w:sz w:val="28"/>
                <w:szCs w:val="28"/>
              </w:rPr>
              <w:t xml:space="preserve"> I, II, II, or a combination of both. In addition, you’ll demonstrate your “checks and balance” powers against another branch of government (the villain). I want you to include the following in your comic:</w:t>
            </w:r>
          </w:p>
          <w:p w:rsidR="00FC6EA5" w:rsidRDefault="00FC6EA5" w:rsidP="00FC6EA5">
            <w:pPr>
              <w:widowControl w:val="0"/>
              <w:tabs>
                <w:tab w:val="left" w:pos="450"/>
              </w:tabs>
              <w:autoSpaceDE w:val="0"/>
              <w:autoSpaceDN w:val="0"/>
              <w:adjustRightInd w:val="0"/>
              <w:ind w:left="360" w:right="-180"/>
              <w:rPr>
                <w:rFonts w:cs="Calibri"/>
                <w:sz w:val="28"/>
                <w:szCs w:val="28"/>
              </w:rPr>
            </w:pPr>
            <w:r>
              <w:rPr>
                <w:rFonts w:ascii="Symbol" w:hAnsi="Symbol" w:cs="Symbol"/>
                <w:sz w:val="28"/>
                <w:szCs w:val="28"/>
              </w:rPr>
              <w:t></w:t>
            </w:r>
            <w:r>
              <w:rPr>
                <w:rFonts w:ascii="Symbol" w:hAnsi="Symbol" w:cs="Symbol"/>
                <w:sz w:val="28"/>
                <w:szCs w:val="28"/>
              </w:rPr>
              <w:tab/>
            </w:r>
            <w:r>
              <w:rPr>
                <w:rFonts w:cs="Calibri"/>
                <w:sz w:val="28"/>
                <w:szCs w:val="28"/>
              </w:rPr>
              <w:t>Choose the Article you want to do. Your choices are Article I, II, or III</w:t>
            </w:r>
          </w:p>
          <w:p w:rsidR="00FC6EA5" w:rsidRDefault="00FC6EA5" w:rsidP="00FC6EA5">
            <w:pPr>
              <w:widowControl w:val="0"/>
              <w:autoSpaceDE w:val="0"/>
              <w:autoSpaceDN w:val="0"/>
              <w:adjustRightInd w:val="0"/>
              <w:ind w:left="360" w:right="-180"/>
              <w:rPr>
                <w:rFonts w:cs="Calibri"/>
                <w:sz w:val="28"/>
                <w:szCs w:val="28"/>
              </w:rPr>
            </w:pPr>
            <w:r>
              <w:rPr>
                <w:rFonts w:ascii="Symbol" w:hAnsi="Symbol" w:cs="Symbol"/>
                <w:sz w:val="28"/>
                <w:szCs w:val="28"/>
              </w:rPr>
              <w:t></w:t>
            </w:r>
            <w:r>
              <w:rPr>
                <w:rFonts w:ascii="Symbol" w:hAnsi="Symbol" w:cs="Symbol"/>
                <w:sz w:val="28"/>
                <w:szCs w:val="28"/>
              </w:rPr>
              <w:tab/>
            </w:r>
            <w:r>
              <w:rPr>
                <w:rFonts w:cs="Calibri"/>
                <w:sz w:val="28"/>
                <w:szCs w:val="28"/>
              </w:rPr>
              <w:t xml:space="preserve">Your comic should have a superhero that reflects whichever </w:t>
            </w:r>
            <w:r>
              <w:rPr>
                <w:rFonts w:cs="Calibri"/>
                <w:sz w:val="28"/>
                <w:szCs w:val="28"/>
              </w:rPr>
              <w:lastRenderedPageBreak/>
              <w:t>article you choose</w:t>
            </w:r>
          </w:p>
          <w:p w:rsidR="00FC6EA5" w:rsidRPr="003B5F9A" w:rsidRDefault="00FC6EA5" w:rsidP="00FC6EA5">
            <w:pPr>
              <w:widowControl w:val="0"/>
              <w:autoSpaceDE w:val="0"/>
              <w:autoSpaceDN w:val="0"/>
              <w:adjustRightInd w:val="0"/>
              <w:ind w:left="360" w:right="-180"/>
              <w:rPr>
                <w:rFonts w:cs="Calibri"/>
                <w:sz w:val="28"/>
                <w:szCs w:val="28"/>
              </w:rPr>
            </w:pPr>
            <w:r w:rsidRPr="003B5F9A">
              <w:rPr>
                <w:rFonts w:ascii="Symbol" w:hAnsi="Symbol" w:cs="Symbol"/>
                <w:sz w:val="28"/>
                <w:szCs w:val="28"/>
              </w:rPr>
              <w:t></w:t>
            </w:r>
            <w:r w:rsidRPr="003B5F9A">
              <w:rPr>
                <w:rFonts w:ascii="Symbol" w:hAnsi="Symbol" w:cs="Symbol"/>
                <w:sz w:val="28"/>
                <w:szCs w:val="28"/>
              </w:rPr>
              <w:tab/>
            </w:r>
            <w:r w:rsidRPr="003B5F9A">
              <w:rPr>
                <w:rFonts w:cs="Calibri"/>
                <w:sz w:val="28"/>
                <w:szCs w:val="28"/>
              </w:rPr>
              <w:t>The comic should show the superhero’s powers. For example, if you do Article I, you may want to show your hero’s ability to declare war. Try to include as many powers as possible</w:t>
            </w:r>
          </w:p>
          <w:p w:rsidR="00FC6EA5" w:rsidRDefault="00FC6EA5" w:rsidP="00FC6EA5">
            <w:pPr>
              <w:widowControl w:val="0"/>
              <w:autoSpaceDE w:val="0"/>
              <w:autoSpaceDN w:val="0"/>
              <w:adjustRightInd w:val="0"/>
              <w:ind w:left="360" w:right="-180"/>
              <w:rPr>
                <w:rFonts w:cs="Calibri"/>
                <w:sz w:val="28"/>
                <w:szCs w:val="28"/>
              </w:rPr>
            </w:pPr>
            <w:r>
              <w:rPr>
                <w:rFonts w:ascii="Symbol" w:hAnsi="Symbol" w:cs="Symbol"/>
                <w:sz w:val="28"/>
                <w:szCs w:val="28"/>
              </w:rPr>
              <w:t></w:t>
            </w:r>
            <w:r>
              <w:rPr>
                <w:rFonts w:ascii="Symbol" w:hAnsi="Symbol" w:cs="Symbol"/>
                <w:sz w:val="28"/>
                <w:szCs w:val="28"/>
              </w:rPr>
              <w:tab/>
            </w:r>
            <w:r>
              <w:rPr>
                <w:rFonts w:cs="Calibri"/>
                <w:sz w:val="28"/>
                <w:szCs w:val="28"/>
              </w:rPr>
              <w:t>The comic should have a conflict with another branch of government. This other branch will be the villain. What checks and balances will you use to defeat the villain?</w:t>
            </w:r>
          </w:p>
          <w:p w:rsidR="00FC6EA5" w:rsidRDefault="00FC6EA5" w:rsidP="00FC6EA5">
            <w:pPr>
              <w:widowControl w:val="0"/>
              <w:autoSpaceDE w:val="0"/>
              <w:autoSpaceDN w:val="0"/>
              <w:adjustRightInd w:val="0"/>
              <w:ind w:left="360" w:right="-180"/>
              <w:rPr>
                <w:rFonts w:cs="Calibri"/>
                <w:sz w:val="28"/>
                <w:szCs w:val="28"/>
              </w:rPr>
            </w:pPr>
            <w:r>
              <w:rPr>
                <w:rFonts w:ascii="Symbol" w:hAnsi="Symbol" w:cs="Symbol"/>
                <w:sz w:val="28"/>
                <w:szCs w:val="28"/>
              </w:rPr>
              <w:t></w:t>
            </w:r>
            <w:r>
              <w:rPr>
                <w:rFonts w:ascii="Symbol" w:hAnsi="Symbol" w:cs="Symbol"/>
                <w:sz w:val="28"/>
                <w:szCs w:val="28"/>
              </w:rPr>
              <w:tab/>
            </w:r>
            <w:r>
              <w:rPr>
                <w:rFonts w:cs="Calibri"/>
                <w:sz w:val="28"/>
                <w:szCs w:val="28"/>
              </w:rPr>
              <w:t>Make sure the story has a beginning, middle, and end. Or, in English terms, a rising action, conflict, and falling action.</w:t>
            </w:r>
          </w:p>
          <w:p w:rsidR="00FC6EA5" w:rsidRPr="003B5F9A" w:rsidRDefault="00FC6EA5" w:rsidP="00FC6EA5">
            <w:pPr>
              <w:widowControl w:val="0"/>
              <w:autoSpaceDE w:val="0"/>
              <w:autoSpaceDN w:val="0"/>
              <w:adjustRightInd w:val="0"/>
              <w:ind w:left="360" w:right="-180"/>
              <w:rPr>
                <w:rFonts w:cs="Calibri"/>
                <w:sz w:val="28"/>
                <w:szCs w:val="28"/>
              </w:rPr>
            </w:pPr>
            <w:r>
              <w:rPr>
                <w:rFonts w:ascii="Symbol" w:hAnsi="Symbol" w:cs="Symbol"/>
                <w:sz w:val="28"/>
                <w:szCs w:val="28"/>
              </w:rPr>
              <w:t></w:t>
            </w:r>
            <w:r>
              <w:rPr>
                <w:rFonts w:ascii="Symbol" w:hAnsi="Symbol" w:cs="Symbol"/>
                <w:sz w:val="28"/>
                <w:szCs w:val="28"/>
              </w:rPr>
              <w:tab/>
            </w:r>
            <w:r>
              <w:rPr>
                <w:rFonts w:cs="Calibri"/>
                <w:sz w:val="28"/>
                <w:szCs w:val="28"/>
              </w:rPr>
              <w:t>Be creative with this assignment. I don’t care if it’s three panes, 5 panes, or 20 panes. Just make sure to include all of the above things!</w:t>
            </w:r>
          </w:p>
          <w:p w:rsidR="00FE0A38" w:rsidRPr="00FC6EA5" w:rsidRDefault="00FE0A38" w:rsidP="00FE0A38">
            <w:pPr>
              <w:spacing w:after="0" w:line="240" w:lineRule="auto"/>
              <w:rPr>
                <w:b/>
              </w:rPr>
            </w:pPr>
          </w:p>
        </w:tc>
      </w:tr>
    </w:tbl>
    <w:p w:rsidR="00FE0A38" w:rsidRPr="00462C66" w:rsidRDefault="00FE0A38" w:rsidP="00FE0A38">
      <w:pPr>
        <w:rPr>
          <w:b/>
          <w:sz w:val="32"/>
          <w:szCs w:val="32"/>
        </w:rPr>
      </w:pPr>
    </w:p>
    <w:sectPr w:rsidR="00FE0A38" w:rsidRPr="00462C66" w:rsidSect="00FE0A3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4">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5">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8">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0">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1">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10"/>
  </w:num>
  <w:num w:numId="6">
    <w:abstractNumId w:val="12"/>
  </w:num>
  <w:num w:numId="7">
    <w:abstractNumId w:val="3"/>
  </w:num>
  <w:num w:numId="8">
    <w:abstractNumId w:val="11"/>
  </w:num>
  <w:num w:numId="9">
    <w:abstractNumId w:val="0"/>
  </w:num>
  <w:num w:numId="10">
    <w:abstractNumId w:val="7"/>
  </w:num>
  <w:num w:numId="11">
    <w:abstractNumId w:val="14"/>
  </w:num>
  <w:num w:numId="12">
    <w:abstractNumId w:val="8"/>
  </w:num>
  <w:num w:numId="13">
    <w:abstractNumId w:val="13"/>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26783"/>
    <w:rsid w:val="00026783"/>
    <w:rsid w:val="0007463C"/>
    <w:rsid w:val="0007492F"/>
    <w:rsid w:val="002211FB"/>
    <w:rsid w:val="00303E98"/>
    <w:rsid w:val="003547AB"/>
    <w:rsid w:val="00455F7B"/>
    <w:rsid w:val="004C0088"/>
    <w:rsid w:val="004D40AC"/>
    <w:rsid w:val="006A76EA"/>
    <w:rsid w:val="006E0234"/>
    <w:rsid w:val="006E61DF"/>
    <w:rsid w:val="0072432F"/>
    <w:rsid w:val="00836C01"/>
    <w:rsid w:val="0086577B"/>
    <w:rsid w:val="008B7CF4"/>
    <w:rsid w:val="0095727D"/>
    <w:rsid w:val="0098724B"/>
    <w:rsid w:val="0099380C"/>
    <w:rsid w:val="00A127B4"/>
    <w:rsid w:val="00A76CB5"/>
    <w:rsid w:val="00AD695B"/>
    <w:rsid w:val="00BB66C6"/>
    <w:rsid w:val="00C91AEC"/>
    <w:rsid w:val="00D813DE"/>
    <w:rsid w:val="00DD6096"/>
    <w:rsid w:val="00E16101"/>
    <w:rsid w:val="00F65EA0"/>
    <w:rsid w:val="00F7526C"/>
    <w:rsid w:val="00FA7426"/>
    <w:rsid w:val="00FC6EA5"/>
    <w:rsid w:val="00FE0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FC6EA5"/>
    <w:rPr>
      <w:color w:val="0000FF" w:themeColor="hyperlink"/>
      <w:u w:val="single"/>
    </w:rPr>
  </w:style>
  <w:style w:type="paragraph" w:customStyle="1" w:styleId="Default">
    <w:name w:val="Default"/>
    <w:rsid w:val="00DD6096"/>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inot.com/art/charts/branches.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2</cp:revision>
  <dcterms:created xsi:type="dcterms:W3CDTF">2013-01-02T17:43:00Z</dcterms:created>
  <dcterms:modified xsi:type="dcterms:W3CDTF">2013-01-02T17:43:00Z</dcterms:modified>
</cp:coreProperties>
</file>